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Default="00075083" w:rsidP="00AC452D">
      <w:pPr>
        <w:ind w:left="142"/>
        <w:jc w:val="both"/>
      </w:pPr>
      <w:bookmarkStart w:id="0" w:name="_GoBack"/>
      <w:bookmarkEnd w:id="0"/>
    </w:p>
    <w:p w14:paraId="5E86DF62" w14:textId="77777777" w:rsidR="00075083" w:rsidRPr="00075083" w:rsidRDefault="00075083" w:rsidP="00AC452D">
      <w:pPr>
        <w:jc w:val="both"/>
      </w:pPr>
    </w:p>
    <w:p w14:paraId="36148319" w14:textId="471F5F10" w:rsidR="00825B67" w:rsidRDefault="00825B67" w:rsidP="00AC452D">
      <w:pPr>
        <w:ind w:firstLine="708"/>
        <w:jc w:val="both"/>
      </w:pPr>
    </w:p>
    <w:p w14:paraId="466BE4DE" w14:textId="77777777" w:rsidR="00825B67" w:rsidRPr="00825B67" w:rsidRDefault="00825B67" w:rsidP="00AC452D">
      <w:pPr>
        <w:jc w:val="both"/>
      </w:pPr>
    </w:p>
    <w:p w14:paraId="6155D778" w14:textId="77777777" w:rsidR="00825B67" w:rsidRPr="00825B67" w:rsidRDefault="00825B67" w:rsidP="00AC452D">
      <w:pPr>
        <w:jc w:val="both"/>
      </w:pPr>
    </w:p>
    <w:p w14:paraId="3FD8AF6F" w14:textId="77777777" w:rsidR="00825B67" w:rsidRPr="00825B67" w:rsidRDefault="00825B67" w:rsidP="00AC452D">
      <w:pPr>
        <w:jc w:val="both"/>
      </w:pPr>
    </w:p>
    <w:p w14:paraId="7FFE7601" w14:textId="77777777" w:rsidR="00825B67" w:rsidRPr="00825B67" w:rsidRDefault="00825B67" w:rsidP="00AC452D">
      <w:pPr>
        <w:jc w:val="both"/>
      </w:pPr>
    </w:p>
    <w:p w14:paraId="48AF7DD6" w14:textId="77777777" w:rsidR="00825B67" w:rsidRPr="00825B67" w:rsidRDefault="00825B67" w:rsidP="00AC452D">
      <w:pPr>
        <w:jc w:val="both"/>
      </w:pPr>
    </w:p>
    <w:p w14:paraId="09884862" w14:textId="77777777" w:rsidR="00825B67" w:rsidRPr="00825B67" w:rsidRDefault="00825B67" w:rsidP="00AC452D">
      <w:pPr>
        <w:jc w:val="both"/>
      </w:pPr>
    </w:p>
    <w:p w14:paraId="54C0BCBD" w14:textId="77777777" w:rsidR="00825B67" w:rsidRPr="00825B67" w:rsidRDefault="00825B67" w:rsidP="00AC452D">
      <w:pPr>
        <w:jc w:val="both"/>
      </w:pPr>
    </w:p>
    <w:p w14:paraId="22AE4FFF" w14:textId="77777777" w:rsidR="00825B67" w:rsidRDefault="00825B67" w:rsidP="00AC452D">
      <w:pPr>
        <w:jc w:val="both"/>
      </w:pPr>
    </w:p>
    <w:p w14:paraId="6FBBCAD6" w14:textId="77777777" w:rsidR="005B1B13" w:rsidRDefault="005B1B13" w:rsidP="00AC452D">
      <w:pPr>
        <w:jc w:val="both"/>
      </w:pPr>
    </w:p>
    <w:p w14:paraId="1261627D" w14:textId="6CAB6971" w:rsidR="005B1B13" w:rsidRDefault="005B1B13" w:rsidP="00AC452D">
      <w:pPr>
        <w:jc w:val="both"/>
      </w:pPr>
    </w:p>
    <w:p w14:paraId="146F9F1A" w14:textId="628F6030" w:rsidR="005B1B13" w:rsidRPr="00825B67" w:rsidRDefault="005B1B13" w:rsidP="00AC452D">
      <w:pPr>
        <w:jc w:val="both"/>
      </w:pPr>
    </w:p>
    <w:p w14:paraId="6A52727C" w14:textId="316A0474" w:rsidR="00825B67" w:rsidRPr="00825B67" w:rsidRDefault="002834D3" w:rsidP="00AC452D">
      <w:pPr>
        <w:jc w:val="both"/>
      </w:pPr>
      <w:r w:rsidRPr="00A7332C">
        <w:rPr>
          <w:noProof/>
          <w:lang w:val="en-US"/>
        </w:rPr>
        <mc:AlternateContent>
          <mc:Choice Requires="wps">
            <w:drawing>
              <wp:anchor distT="0" distB="0" distL="114300" distR="114300" simplePos="0" relativeHeight="251661312" behindDoc="0" locked="0" layoutInCell="1" allowOverlap="1" wp14:anchorId="5D85DE9D" wp14:editId="396258D3">
                <wp:simplePos x="0" y="0"/>
                <wp:positionH relativeFrom="margin">
                  <wp:posOffset>1143990</wp:posOffset>
                </wp:positionH>
                <wp:positionV relativeFrom="paragraph">
                  <wp:posOffset>163016</wp:posOffset>
                </wp:positionV>
                <wp:extent cx="5244640"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4640" cy="1879288"/>
                        </a:xfrm>
                        <a:prstGeom prst="rect">
                          <a:avLst/>
                        </a:prstGeom>
                      </wps:spPr>
                      <wps:txbx>
                        <w:txbxContent>
                          <w:p w14:paraId="7F6A72AA" w14:textId="1B24625C" w:rsidR="00825B67" w:rsidRPr="00AC452D" w:rsidRDefault="00AC452D" w:rsidP="00402CE4">
                            <w:pPr>
                              <w:pStyle w:val="NormalWeb"/>
                              <w:spacing w:before="0" w:beforeAutospacing="0" w:after="0" w:afterAutospacing="0"/>
                              <w:jc w:val="center"/>
                              <w:rPr>
                                <w:color w:val="767171" w:themeColor="background2" w:themeShade="80"/>
                                <w:sz w:val="72"/>
                                <w:szCs w:val="72"/>
                                <w:lang w:val="ro-RO"/>
                              </w:rPr>
                            </w:pPr>
                            <w:r>
                              <w:rPr>
                                <w:rFonts w:ascii="Museo 700" w:hAnsi="Museo 700" w:cstheme="minorBidi"/>
                                <w:b/>
                                <w:bCs/>
                                <w:color w:val="767171" w:themeColor="background2" w:themeShade="80"/>
                                <w:kern w:val="24"/>
                                <w:sz w:val="72"/>
                                <w:szCs w:val="72"/>
                                <w:lang w:val="ro-RO"/>
                              </w:rPr>
                              <w:t>Efectele toxice ale pesticidelor în corpul uman</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85DE9D" id="_x0000_t202" coordsize="21600,21600" o:spt="202" path="m,l,21600r21600,l21600,xe">
                <v:stroke joinstyle="miter"/>
                <v:path gradientshapeok="t" o:connecttype="rect"/>
              </v:shapetype>
              <v:shape id="Titolo 1" o:spid="_x0000_s1026" type="#_x0000_t202" style="position:absolute;left:0;text-align:left;margin-left:90.1pt;margin-top:12.85pt;width:412.95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" filled="f" stroked="f">
                <v:path arrowok="t"/>
                <v:textbox>
                  <w:txbxContent>
                    <w:p w14:paraId="7F6A72AA" w14:textId="1B24625C" w:rsidR="00825B67" w:rsidRPr="00AC452D" w:rsidRDefault="00AC452D" w:rsidP="00402CE4">
                      <w:pPr>
                        <w:pStyle w:val="NormalWeb"/>
                        <w:spacing w:before="0" w:beforeAutospacing="0" w:after="0" w:afterAutospacing="0"/>
                        <w:jc w:val="center"/>
                        <w:rPr>
                          <w:color w:val="767171" w:themeColor="background2" w:themeShade="80"/>
                          <w:sz w:val="72"/>
                          <w:szCs w:val="72"/>
                          <w:lang w:val="ro-RO"/>
                        </w:rPr>
                      </w:pPr>
                      <w:r>
                        <w:rPr>
                          <w:rFonts w:ascii="Museo 700" w:hAnsi="Museo 700" w:cstheme="minorBidi"/>
                          <w:b/>
                          <w:bCs/>
                          <w:color w:val="767171" w:themeColor="background2" w:themeShade="80"/>
                          <w:kern w:val="24"/>
                          <w:sz w:val="72"/>
                          <w:szCs w:val="72"/>
                          <w:lang w:val="ro-RO"/>
                        </w:rPr>
                        <w:t>Efectele toxice ale pesticidelor în corpul uman</w:t>
                      </w:r>
                    </w:p>
                  </w:txbxContent>
                </v:textbox>
                <w10:wrap anchorx="margin"/>
              </v:shape>
            </w:pict>
          </mc:Fallback>
        </mc:AlternateContent>
      </w:r>
    </w:p>
    <w:p w14:paraId="0B7C3878" w14:textId="2A6ED6B8" w:rsidR="00825B67" w:rsidRPr="00825B67" w:rsidRDefault="00825B67" w:rsidP="00AC452D">
      <w:pPr>
        <w:jc w:val="both"/>
      </w:pPr>
    </w:p>
    <w:p w14:paraId="198EBD42" w14:textId="1DD98EBF" w:rsidR="00825B67" w:rsidRDefault="00825B67" w:rsidP="00AC452D">
      <w:pPr>
        <w:tabs>
          <w:tab w:val="left" w:pos="3855"/>
        </w:tabs>
        <w:jc w:val="both"/>
      </w:pPr>
      <w:r>
        <w:tab/>
      </w:r>
    </w:p>
    <w:p w14:paraId="076AB40E" w14:textId="4BEA0573" w:rsidR="00075083" w:rsidRPr="00825B67" w:rsidRDefault="00A14943" w:rsidP="00AC452D">
      <w:pPr>
        <w:tabs>
          <w:tab w:val="left" w:pos="3855"/>
        </w:tabs>
        <w:jc w:val="both"/>
        <w:sectPr w:rsidR="00075083" w:rsidRPr="00825B67" w:rsidSect="00825B67">
          <w:headerReference w:type="default" r:id="rId7"/>
          <w:footerReference w:type="default" r:id="rId8"/>
          <w:pgSz w:w="11900" w:h="16840"/>
          <w:pgMar w:top="1843" w:right="1701" w:bottom="1417" w:left="142" w:header="284" w:footer="708" w:gutter="0"/>
          <w:cols w:space="708"/>
          <w:docGrid w:linePitch="360"/>
        </w:sectPr>
      </w:pPr>
      <w:r w:rsidRPr="00A7332C">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BA62A66" id="_x0000_s1027" type="#_x0000_t202" style="position:absolute;left:0;text-align:left;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" filled="f" stroked="f">
                <v:path arrowok="t"/>
                <v:textbo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v:textbox>
              </v:shape>
            </w:pict>
          </mc:Fallback>
        </mc:AlternateContent>
      </w:r>
      <w:r w:rsidR="005B1B13" w:rsidRPr="00A7332C">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C56D" id="Rettangolo 9" o:spid="_x0000_s1028" style="position:absolute;left:0;text-align:left;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tab/>
      </w:r>
      <w:r w:rsidR="0096761F">
        <w:t> </w:t>
      </w:r>
    </w:p>
    <w:p w14:paraId="378F0A9E" w14:textId="2331519C" w:rsidR="00075083" w:rsidRPr="00075083" w:rsidRDefault="00075083" w:rsidP="00AC452D">
      <w:pPr>
        <w:ind w:firstLine="708"/>
        <w:jc w:val="both"/>
      </w:pPr>
    </w:p>
    <w:p w14:paraId="7A53FED8" w14:textId="4B966A76" w:rsidR="00AC452D" w:rsidRDefault="00AC452D" w:rsidP="00AC452D">
      <w:pPr>
        <w:spacing w:before="240" w:after="240"/>
        <w:jc w:val="both"/>
        <w:rPr>
          <w:rFonts w:ascii="Garamond" w:eastAsia="Garamond" w:hAnsi="Garamond" w:cs="Garamond"/>
          <w:b/>
          <w:color w:val="0070C0"/>
          <w:sz w:val="32"/>
        </w:rPr>
      </w:pPr>
      <w:r>
        <w:rPr>
          <w:rFonts w:ascii="Garamond" w:eastAsia="Garamond" w:hAnsi="Garamond" w:cs="Garamond"/>
          <w:b/>
          <w:color w:val="0070C0"/>
          <w:sz w:val="32"/>
        </w:rPr>
        <w:t>Efectele toxice ale pesticidelor asupra corpului uman</w:t>
      </w:r>
    </w:p>
    <w:p w14:paraId="54B68D35" w14:textId="77777777" w:rsidR="00AC452D" w:rsidRPr="00FE34A6" w:rsidRDefault="00AC452D" w:rsidP="00AC452D">
      <w:pPr>
        <w:spacing w:before="240" w:after="240" w:line="276" w:lineRule="auto"/>
        <w:jc w:val="both"/>
        <w:rPr>
          <w:rFonts w:ascii="Garamond" w:eastAsia="Garamond" w:hAnsi="Garamond" w:cs="Garamond"/>
          <w:b/>
          <w:color w:val="0070C0"/>
          <w:sz w:val="32"/>
          <w:szCs w:val="32"/>
          <w:lang w:val="en-GB" w:eastAsia="es-ES"/>
        </w:rPr>
      </w:pPr>
    </w:p>
    <w:p w14:paraId="2A4F6024" w14:textId="23067BB9" w:rsidR="00AC452D" w:rsidRDefault="00AC452D" w:rsidP="00AC452D">
      <w:pPr>
        <w:spacing w:before="240" w:after="40" w:line="360" w:lineRule="auto"/>
        <w:jc w:val="both"/>
        <w:rPr>
          <w:rFonts w:ascii="Calibri" w:eastAsia="Calibri" w:hAnsi="Calibri" w:cs="Calibri"/>
        </w:rPr>
      </w:pPr>
      <w:r>
        <w:rPr>
          <w:rFonts w:ascii="Calibri" w:eastAsia="Calibri" w:hAnsi="Calibri" w:cs="Calibri"/>
          <w:b/>
          <w:sz w:val="22"/>
        </w:rPr>
        <w:t xml:space="preserve">Pesticid </w:t>
      </w:r>
      <w:r>
        <w:rPr>
          <w:rFonts w:ascii="Calibri" w:eastAsia="Calibri" w:hAnsi="Calibri" w:cs="Calibri"/>
          <w:sz w:val="22"/>
        </w:rPr>
        <w:t>este denumirea generică a unei substanțe chimice sau a unui amestec de substanțe clasificate pe baza organismului ucis (controlul dăunătorilor) și modelul de utilizare: insecticide, erbicide, fungicide, rodenticide, acaricide, moluscide, larvacide, scabicide, miticide, pediculicide, defoliante, substanțe de respingere, desicante, regulatori de creștere, atractanți (feromoni).</w:t>
      </w:r>
    </w:p>
    <w:p w14:paraId="42281CAB"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Extractele de plante conținând piretrin sau nicotină și metaboliți secundari ai plantelor, cum ar fi fenoli, terpene, alcaloizi, tanini, steroli, gume și zaharuri, au fost utilizate în agricultură înainte de descoperirea pesticidelor sintetice, ca aparate împotriva agenților patogeni microbieni sau a dăunătorilor nevertebrate.</w:t>
      </w:r>
    </w:p>
    <w:p w14:paraId="17E0B2ED" w14:textId="06B2B20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De cele mai multe ori, utilizarea pesticidelor implică eliberarea voită în mediu pentru a respinge, atrage, preveni sau ucide orice dăunători (organisme țintă) și poate afecta alte organisme din mediul înconjurător, deoarece acestea au o selectivitate limitată.</w:t>
      </w:r>
    </w:p>
    <w:p w14:paraId="223CE9AB"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Se știe că pesticidele reprezintă un pericol major pentru mediul înconjurător, deoarece doar 5% din pesticidele utilizate ajung la dăunători destinați, în timp ce mai mult de 95% din pesticide, dispersate în mediu, ajung la organisme nevizate.</w:t>
      </w:r>
      <w:r>
        <w:rPr>
          <w:rFonts w:ascii="Calibri" w:eastAsia="Calibri" w:hAnsi="Calibri" w:cs="Calibri"/>
          <w:sz w:val="22"/>
        </w:rPr>
        <w:tab/>
        <w:t xml:space="preserve"> </w:t>
      </w:r>
    </w:p>
    <w:p w14:paraId="15DD081C"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b/>
          <w:sz w:val="22"/>
        </w:rPr>
        <w:t xml:space="preserve">Pesticidele </w:t>
      </w:r>
      <w:r>
        <w:rPr>
          <w:rFonts w:ascii="Calibri" w:eastAsia="Calibri" w:hAnsi="Calibri" w:cs="Calibri"/>
          <w:sz w:val="22"/>
        </w:rPr>
        <w:t>sunt poluanți de mediu, care pot fi descriși ca orice agent fizic, chimic sau biologic, dezvoltat pentru a controla sau ucide anumite organisme (plante, animale sau microorganisme nedorite). În consecință, acestea au potențialul de a provoca efecte adverse asupra organismelor nevizate (asociații cu efecte asupra sănătății cu diferite perioade de latență pentru diferite clase de pesticide).</w:t>
      </w:r>
    </w:p>
    <w:p w14:paraId="5B8CDC7B"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Toate organismele vii sunt sisteme dinamice, care funcționează ca rezultat al reacțiilor chimice și biochimice independente care sunt menținute permanent în stare de echilibru. Prezența substanțelor xenobiotice * într-un sistem viu poate întrerupe ușor acest echilibru.</w:t>
      </w:r>
    </w:p>
    <w:p w14:paraId="45F3515F"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lastRenderedPageBreak/>
        <w:t>Sănătatea umană este un amestec foarte complex de elemente cum ar fi factorii ereditare, alegeri ale stilului de viață (obiceiuri alimentare, exerciții fizice, fumat, alcool, droguri), statut socio-economic, acces la servicii medicale și, bineînțeles, mediul. Cercetările au arătat că interacțiunea dintre mediu și sănătatea umană este mult mai complexă decât se înțelege în mod obișnuit</w:t>
      </w:r>
    </w:p>
    <w:p w14:paraId="22857890" w14:textId="65A1A7C2" w:rsidR="00AC452D" w:rsidRDefault="00AC452D" w:rsidP="00AC452D">
      <w:pPr>
        <w:spacing w:before="240" w:after="40" w:line="360" w:lineRule="auto"/>
        <w:jc w:val="both"/>
        <w:rPr>
          <w:rFonts w:ascii="Calibri" w:eastAsia="Calibri" w:hAnsi="Calibri" w:cs="Calibri"/>
          <w:u w:val="single"/>
        </w:rPr>
      </w:pPr>
      <w:r>
        <w:rPr>
          <w:rFonts w:ascii="Calibri Light" w:eastAsia="Calibri Light" w:hAnsi="Calibri Light" w:cs="Calibri Light"/>
          <w:i/>
          <w:sz w:val="20"/>
        </w:rPr>
        <w:t xml:space="preserve">*Un </w:t>
      </w:r>
      <w:r>
        <w:rPr>
          <w:rFonts w:ascii="Calibri Light" w:eastAsia="Calibri Light" w:hAnsi="Calibri Light" w:cs="Calibri Light"/>
          <w:b/>
          <w:i/>
          <w:sz w:val="20"/>
        </w:rPr>
        <w:t xml:space="preserve">xenobiotic </w:t>
      </w:r>
      <w:r>
        <w:rPr>
          <w:rFonts w:ascii="Calibri Light" w:eastAsia="Calibri Light" w:hAnsi="Calibri Light" w:cs="Calibri Light"/>
          <w:i/>
          <w:sz w:val="20"/>
        </w:rPr>
        <w:t>este o substanță chimică străină găsită într-un organism care, în mod normal, nu este produs în mod natural de către sau se așteaptă să fie prezent în interiorul acestuia. Poate să acopere și substanțe care sunt prezente în concentrații mult mai mari decât cele obișnuite. Termenul de xenobiotică este foarte des folosit în contextul poluanților cum ar fi dioxinele și bifenilii policlorurați și efectul lor asupra biotei, deoarece xenobioticele sunt înțelese ca substanțe străine unui întreg sistem biologic, adică substanțe artificiale, care nu existau în natură înainte de a fi sintetizate de către oameni. Xenobioticele pot fi grupate ca agenți cancerigeni, medicamente, poluanți de mediu, aditivi alimentari, hidrocarburi și pesticide. Wikipedia.</w:t>
      </w:r>
    </w:p>
    <w:p w14:paraId="756EF7FD"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Poluarea poate fi definită ca o schimbare nedorită a caracteristicilor fizice, chimice sau biologice ale aerului, apei, solului sau alimentelor care pot afecta negativ sănătatea, supraviețuirea și activitățile oamenilor.</w:t>
      </w:r>
    </w:p>
    <w:p w14:paraId="3D2C9048" w14:textId="3631727B" w:rsidR="00AC452D" w:rsidRDefault="00AC452D" w:rsidP="00AC452D">
      <w:pPr>
        <w:spacing w:before="240" w:after="40" w:line="360" w:lineRule="auto"/>
        <w:jc w:val="both"/>
        <w:rPr>
          <w:rFonts w:ascii="Calibri" w:eastAsia="Calibri" w:hAnsi="Calibri" w:cs="Calibri"/>
          <w:b/>
          <w:u w:val="single"/>
        </w:rPr>
      </w:pPr>
      <w:r>
        <w:rPr>
          <w:rFonts w:ascii="Calibri" w:eastAsia="Calibri" w:hAnsi="Calibri" w:cs="Calibri"/>
          <w:b/>
          <w:sz w:val="22"/>
          <w:u w:val="single"/>
        </w:rPr>
        <w:t xml:space="preserve">Rolul toxicologiei și al toxicologiei clinice </w:t>
      </w:r>
      <w:r>
        <w:rPr>
          <w:rFonts w:ascii="Calibri" w:eastAsia="Calibri" w:hAnsi="Calibri" w:cs="Calibri"/>
          <w:sz w:val="22"/>
        </w:rPr>
        <w:t>este de a studia efectele toxice ale compușilor chimici asupra organismului uman, iar evoluțiile recente în biochimie, biochimie clinică, biologie și genetică ne permit să înțelegem procesele la locul de muncă în corpul uman în prezenț</w:t>
      </w:r>
      <w:r w:rsidR="006D621C">
        <w:rPr>
          <w:rFonts w:ascii="Calibri" w:eastAsia="Calibri" w:hAnsi="Calibri" w:cs="Calibri"/>
          <w:sz w:val="22"/>
        </w:rPr>
        <w:t>ă</w:t>
      </w:r>
      <w:r>
        <w:rPr>
          <w:rFonts w:ascii="Calibri" w:eastAsia="Calibri" w:hAnsi="Calibri" w:cs="Calibri"/>
          <w:sz w:val="22"/>
        </w:rPr>
        <w:t xml:space="preserve"> </w:t>
      </w:r>
      <w:r w:rsidR="006D621C">
        <w:rPr>
          <w:rFonts w:ascii="Calibri" w:eastAsia="Calibri" w:hAnsi="Calibri" w:cs="Calibri"/>
          <w:sz w:val="22"/>
        </w:rPr>
        <w:t>d</w:t>
      </w:r>
      <w:r>
        <w:rPr>
          <w:rFonts w:ascii="Calibri" w:eastAsia="Calibri" w:hAnsi="Calibri" w:cs="Calibri"/>
          <w:sz w:val="22"/>
        </w:rPr>
        <w:t>e xenobiotice.</w:t>
      </w:r>
    </w:p>
    <w:p w14:paraId="71A7FF3B"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Expunerea la substanțe xenobiotice poate produce afecțiuni toxico-cinetice (inducția enzimatică a căii metabolice) și afectează toxicodinamică (modificarea expresiei genetice) în organismul uman.</w:t>
      </w:r>
    </w:p>
    <w:p w14:paraId="54F77BE9"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Definiții generale pentru substanțe toxice:</w:t>
      </w:r>
    </w:p>
    <w:p w14:paraId="35596EB0"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 Otrava este legal, o substanță care este fatală la o doză mai mică de 50 mg / kg greutate corporală;</w:t>
      </w:r>
    </w:p>
    <w:p w14:paraId="42F835FF" w14:textId="346184EA"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 Toxic</w:t>
      </w:r>
      <w:r w:rsidR="006D621C">
        <w:rPr>
          <w:rFonts w:ascii="Calibri" w:eastAsia="Calibri" w:hAnsi="Calibri" w:cs="Calibri"/>
          <w:sz w:val="22"/>
        </w:rPr>
        <w:t>ul</w:t>
      </w:r>
      <w:r>
        <w:rPr>
          <w:rFonts w:ascii="Calibri" w:eastAsia="Calibri" w:hAnsi="Calibri" w:cs="Calibri"/>
          <w:sz w:val="22"/>
        </w:rPr>
        <w:t xml:space="preserve"> este o substanță care poate produce efecte asupra plantelor, animalelor sau oamenilor;</w:t>
      </w:r>
    </w:p>
    <w:p w14:paraId="473C4C3B"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lastRenderedPageBreak/>
        <w:t>- Toxina este un agent toxic, produs în timpul metabolismului organismelor vii invadatoare (microorganisme, plante, insecte);</w:t>
      </w:r>
    </w:p>
    <w:p w14:paraId="6F45500B"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 Xenobioticul este un produs chimic care este străin (nu este sintetizat) în întregul sistem biologic, corpul uman.</w:t>
      </w:r>
    </w:p>
    <w:p w14:paraId="511CA351" w14:textId="1C34E179"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În afară de contribuțiile preconizate ale alegerii stilului de viață, a factorilor alimentari și a stării genetice, multe xenobiotice cresc riscul apariției efectelor biologice și ale sănătății.</w:t>
      </w:r>
    </w:p>
    <w:p w14:paraId="52B234DD"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 În primul rând, ei trebuie să intre în organism și să fie transportați la locurile țintă, unde trebuie să se lege și să interacționeze cu receptorii lor biologici;</w:t>
      </w:r>
    </w:p>
    <w:p w14:paraId="19A2E558" w14:textId="77777777" w:rsidR="00AC452D" w:rsidRDefault="00AC452D" w:rsidP="00AC452D">
      <w:pPr>
        <w:spacing w:before="240" w:after="40" w:line="360" w:lineRule="auto"/>
        <w:jc w:val="both"/>
        <w:rPr>
          <w:rFonts w:ascii="Calibri" w:eastAsia="Calibri" w:hAnsi="Calibri" w:cs="Calibri"/>
        </w:rPr>
      </w:pPr>
      <w:r>
        <w:rPr>
          <w:rFonts w:ascii="Calibri" w:eastAsia="Calibri" w:hAnsi="Calibri" w:cs="Calibri"/>
          <w:sz w:val="22"/>
        </w:rPr>
        <w:t>- Sau să fie stocate și să reziste acțiunii enzimelor degradante (adică biodegradarea).</w:t>
      </w:r>
    </w:p>
    <w:p w14:paraId="6001379C" w14:textId="74C4FEC5" w:rsidR="000A0927" w:rsidRPr="006D621C" w:rsidRDefault="00AC452D" w:rsidP="00AC452D">
      <w:pPr>
        <w:spacing w:before="240" w:after="40" w:line="360" w:lineRule="auto"/>
        <w:jc w:val="both"/>
        <w:rPr>
          <w:rFonts w:ascii="Calibri" w:eastAsia="Calibri" w:hAnsi="Calibri" w:cs="Calibri"/>
        </w:rPr>
      </w:pPr>
      <w:r>
        <w:rPr>
          <w:rFonts w:ascii="Calibri" w:eastAsia="Calibri" w:hAnsi="Calibri" w:cs="Calibri"/>
          <w:i/>
          <w:sz w:val="22"/>
        </w:rPr>
        <w:t>Solubilitatea</w:t>
      </w:r>
      <w:r>
        <w:rPr>
          <w:rFonts w:ascii="Calibri" w:eastAsia="Calibri" w:hAnsi="Calibri" w:cs="Calibri"/>
          <w:sz w:val="22"/>
        </w:rPr>
        <w:t xml:space="preserve"> este un factor determinant pentru penetrarea poluanților prin vânzarea membranelor. Apa și alte solubilități ale mediilor biologice influențează mobilitatea toxinelor, deoarece sângele și limfa servesc drept mijloace de transport poluante, în timp ce ficatul, țesuturile de grăsime, rinichii și o</w:t>
      </w:r>
      <w:r w:rsidR="006D621C">
        <w:rPr>
          <w:rFonts w:ascii="Calibri" w:eastAsia="Calibri" w:hAnsi="Calibri" w:cs="Calibri"/>
          <w:sz w:val="22"/>
        </w:rPr>
        <w:t>a</w:t>
      </w:r>
      <w:r>
        <w:rPr>
          <w:rFonts w:ascii="Calibri" w:eastAsia="Calibri" w:hAnsi="Calibri" w:cs="Calibri"/>
          <w:sz w:val="22"/>
        </w:rPr>
        <w:t>so</w:t>
      </w:r>
      <w:r w:rsidR="006D621C">
        <w:rPr>
          <w:rFonts w:ascii="Calibri" w:eastAsia="Calibri" w:hAnsi="Calibri" w:cs="Calibri"/>
          <w:sz w:val="22"/>
        </w:rPr>
        <w:t>le</w:t>
      </w:r>
      <w:r>
        <w:rPr>
          <w:rFonts w:ascii="Calibri" w:eastAsia="Calibri" w:hAnsi="Calibri" w:cs="Calibri"/>
          <w:sz w:val="22"/>
        </w:rPr>
        <w:t xml:space="preserve"> servesc ca depozit poluant.</w:t>
      </w:r>
    </w:p>
    <w:p w14:paraId="44118D3A" w14:textId="77777777" w:rsidR="00AC452D" w:rsidRDefault="00AC452D" w:rsidP="00AC452D">
      <w:pPr>
        <w:spacing w:before="240" w:after="40"/>
        <w:jc w:val="both"/>
        <w:rPr>
          <w:rFonts w:ascii="Calibri" w:eastAsia="Calibri" w:hAnsi="Calibri" w:cs="Calibri"/>
          <w:sz w:val="28"/>
        </w:rPr>
      </w:pPr>
      <w:r>
        <w:rPr>
          <w:rFonts w:ascii="Calibri" w:eastAsia="Calibri" w:hAnsi="Calibri" w:cs="Calibri"/>
          <w:sz w:val="28"/>
          <w:u w:val="single"/>
        </w:rPr>
        <w:t>Expunerea la pesticide și efectele asupra sănătății umane</w:t>
      </w:r>
    </w:p>
    <w:p w14:paraId="7063BF90" w14:textId="77777777" w:rsidR="00AC452D" w:rsidRDefault="00AC452D" w:rsidP="006D621C">
      <w:pPr>
        <w:spacing w:before="240" w:after="40" w:line="360" w:lineRule="auto"/>
        <w:jc w:val="both"/>
        <w:rPr>
          <w:rFonts w:ascii="Calibri" w:eastAsia="Calibri" w:hAnsi="Calibri" w:cs="Calibri"/>
        </w:rPr>
      </w:pPr>
      <w:r>
        <w:rPr>
          <w:rFonts w:ascii="Calibri" w:eastAsia="Calibri" w:hAnsi="Calibri" w:cs="Calibri"/>
          <w:i/>
          <w:sz w:val="22"/>
        </w:rPr>
        <w:t xml:space="preserve">Expunerea </w:t>
      </w:r>
      <w:r>
        <w:rPr>
          <w:rFonts w:ascii="Calibri" w:eastAsia="Calibri" w:hAnsi="Calibri" w:cs="Calibri"/>
          <w:sz w:val="22"/>
        </w:rPr>
        <w:t>la un poluant (pesticid) este prezența unei anumite concentrații de substanțe poluante în aer, apă sau sol, la care este expus un organism viu.</w:t>
      </w:r>
    </w:p>
    <w:p w14:paraId="3DB8DAD1" w14:textId="56EDF036" w:rsidR="00AC452D" w:rsidRDefault="00AC452D" w:rsidP="006D621C">
      <w:pPr>
        <w:spacing w:before="240" w:after="40" w:line="360" w:lineRule="auto"/>
        <w:jc w:val="both"/>
        <w:rPr>
          <w:rFonts w:ascii="Calibri" w:eastAsia="Calibri" w:hAnsi="Calibri" w:cs="Calibri"/>
        </w:rPr>
      </w:pPr>
      <w:r>
        <w:rPr>
          <w:rFonts w:ascii="Calibri" w:eastAsia="Calibri" w:hAnsi="Calibri" w:cs="Calibri"/>
          <w:i/>
          <w:sz w:val="22"/>
        </w:rPr>
        <w:t>Doza primită de un organism depinde de timpul de expunere și de cantitatea de pesticid. Dozele sunt deseori exprimate în greutate sau unități moleculare pe kilogram de greutate corporală sau pe metru pătrat de suprafață corporală, în timp ce expunerea este o concentrație a compusului poluant în aer, apă sau sol la care este expus organismul viu.</w:t>
      </w:r>
      <w:r w:rsidR="006D621C">
        <w:rPr>
          <w:rFonts w:ascii="Calibri" w:eastAsia="Calibri" w:hAnsi="Calibri" w:cs="Calibri"/>
          <w:i/>
          <w:sz w:val="22"/>
        </w:rPr>
        <w:t xml:space="preserve"> </w:t>
      </w:r>
      <w:r>
        <w:rPr>
          <w:rFonts w:ascii="Calibri" w:eastAsia="Calibri" w:hAnsi="Calibri" w:cs="Calibri"/>
          <w:sz w:val="22"/>
        </w:rPr>
        <w:t>Având în vedere timpul de expunere la substanțe toxice, putem distinge două tipuri diferite de toxicitate:</w:t>
      </w:r>
    </w:p>
    <w:p w14:paraId="77AF6627" w14:textId="77777777" w:rsidR="00AC452D" w:rsidRDefault="00AC452D" w:rsidP="006D621C">
      <w:pPr>
        <w:spacing w:before="240" w:after="40" w:line="360" w:lineRule="auto"/>
        <w:jc w:val="both"/>
        <w:rPr>
          <w:rFonts w:ascii="Calibri" w:eastAsia="Calibri" w:hAnsi="Calibri" w:cs="Calibri"/>
        </w:rPr>
      </w:pPr>
      <w:r>
        <w:rPr>
          <w:rFonts w:ascii="Calibri" w:eastAsia="Calibri" w:hAnsi="Calibri" w:cs="Calibri"/>
          <w:sz w:val="22"/>
        </w:rPr>
        <w:t xml:space="preserve">- </w:t>
      </w:r>
      <w:r w:rsidRPr="006D621C">
        <w:rPr>
          <w:rFonts w:ascii="Calibri" w:eastAsia="Calibri" w:hAnsi="Calibri" w:cs="Calibri"/>
          <w:i/>
          <w:sz w:val="22"/>
          <w:u w:val="single"/>
        </w:rPr>
        <w:t>Toxicitate acută</w:t>
      </w:r>
      <w:r>
        <w:rPr>
          <w:rFonts w:ascii="Calibri" w:eastAsia="Calibri" w:hAnsi="Calibri" w:cs="Calibri"/>
          <w:i/>
          <w:sz w:val="22"/>
        </w:rPr>
        <w:t xml:space="preserve"> - observată imediat după o expunere scurtă sau o singură dată la poluantul chimic;</w:t>
      </w:r>
    </w:p>
    <w:p w14:paraId="1EEEEB65" w14:textId="542C0BEB" w:rsidR="00AC452D" w:rsidRDefault="00AC452D" w:rsidP="006D621C">
      <w:pPr>
        <w:spacing w:before="240" w:after="40" w:line="360" w:lineRule="auto"/>
        <w:jc w:val="both"/>
        <w:rPr>
          <w:rFonts w:ascii="Calibri" w:eastAsia="Calibri" w:hAnsi="Calibri" w:cs="Calibri"/>
        </w:rPr>
      </w:pPr>
      <w:r>
        <w:rPr>
          <w:rFonts w:ascii="Calibri" w:eastAsia="Calibri" w:hAnsi="Calibri" w:cs="Calibri"/>
          <w:sz w:val="22"/>
        </w:rPr>
        <w:t xml:space="preserve">- </w:t>
      </w:r>
      <w:r w:rsidRPr="006D621C">
        <w:rPr>
          <w:rFonts w:ascii="Calibri" w:eastAsia="Calibri" w:hAnsi="Calibri" w:cs="Calibri"/>
          <w:i/>
          <w:sz w:val="22"/>
          <w:u w:val="single"/>
        </w:rPr>
        <w:t>Toxicitate cronică</w:t>
      </w:r>
      <w:r>
        <w:rPr>
          <w:rFonts w:ascii="Calibri" w:eastAsia="Calibri" w:hAnsi="Calibri" w:cs="Calibri"/>
          <w:i/>
          <w:sz w:val="22"/>
        </w:rPr>
        <w:t xml:space="preserve"> - a su</w:t>
      </w:r>
      <w:r w:rsidR="006D621C">
        <w:rPr>
          <w:rFonts w:ascii="Calibri" w:eastAsia="Calibri" w:hAnsi="Calibri" w:cs="Calibri"/>
          <w:i/>
          <w:sz w:val="22"/>
        </w:rPr>
        <w:t>rvenit după o perioadă lungă și/</w:t>
      </w:r>
      <w:r>
        <w:rPr>
          <w:rFonts w:ascii="Calibri" w:eastAsia="Calibri" w:hAnsi="Calibri" w:cs="Calibri"/>
          <w:i/>
          <w:sz w:val="22"/>
        </w:rPr>
        <w:t>sau repetată de expunere la doze mai mici de poluant chimic</w:t>
      </w:r>
      <w:r>
        <w:rPr>
          <w:rFonts w:ascii="Calibri" w:eastAsia="Calibri" w:hAnsi="Calibri" w:cs="Calibri"/>
          <w:sz w:val="22"/>
        </w:rPr>
        <w:t>.</w:t>
      </w:r>
    </w:p>
    <w:p w14:paraId="4EC933AB" w14:textId="6C8157E0" w:rsidR="00AC452D" w:rsidRDefault="00AC452D" w:rsidP="006D621C">
      <w:pPr>
        <w:spacing w:before="240" w:after="40" w:line="360" w:lineRule="auto"/>
        <w:jc w:val="both"/>
        <w:rPr>
          <w:rFonts w:ascii="Calibri" w:eastAsia="Calibri" w:hAnsi="Calibri" w:cs="Calibri"/>
        </w:rPr>
      </w:pPr>
      <w:r>
        <w:rPr>
          <w:rFonts w:ascii="Calibri" w:eastAsia="Calibri" w:hAnsi="Calibri" w:cs="Calibri"/>
          <w:sz w:val="22"/>
        </w:rPr>
        <w:lastRenderedPageBreak/>
        <w:t>Pentru om, expunerea la reziduuri de pesticide sau de pesticide poate fi urmată de un</w:t>
      </w:r>
      <w:r w:rsidR="006D621C">
        <w:rPr>
          <w:rFonts w:ascii="Calibri" w:eastAsia="Calibri" w:hAnsi="Calibri" w:cs="Calibri"/>
          <w:sz w:val="22"/>
        </w:rPr>
        <w:t>a</w:t>
      </w:r>
      <w:r>
        <w:rPr>
          <w:rFonts w:ascii="Calibri" w:eastAsia="Calibri" w:hAnsi="Calibri" w:cs="Calibri"/>
          <w:sz w:val="22"/>
        </w:rPr>
        <w:t xml:space="preserve"> sau mai multe dintre căile: prin consumul de alimente contaminate sau prin apa potabilă contaminată, prin aplicarea rezidențială a pesticidelor și prin manipularea ocupațională a pesticidelor. Căile de expunere la pesticide pot fi orale, prin inhalare și dermice, în funcție de proprietățile fizice și chimice ale poluanților.</w:t>
      </w:r>
    </w:p>
    <w:p w14:paraId="4BF8502D" w14:textId="17D006E2" w:rsidR="001C2C23" w:rsidRPr="00E7101E" w:rsidRDefault="00AC452D" w:rsidP="006D621C">
      <w:pPr>
        <w:spacing w:before="240" w:after="40" w:line="360" w:lineRule="auto"/>
        <w:jc w:val="center"/>
        <w:rPr>
          <w:rFonts w:eastAsia="+mj-ea" w:cs="+mj-cs"/>
          <w:kern w:val="24"/>
        </w:rPr>
      </w:pPr>
      <w:r>
        <w:rPr>
          <w:rFonts w:ascii="Calibri" w:eastAsia="Calibri" w:hAnsi="Calibri" w:cs="Calibri"/>
        </w:rPr>
        <w:t>Căile de pesticide din mediile de mediu (un desen al lui R. Cooke, 2000</w:t>
      </w:r>
      <w:r w:rsidR="001C2C23" w:rsidRPr="00E7101E">
        <w:rPr>
          <w:rFonts w:eastAsia="+mj-ea" w:cs="+mj-cs"/>
          <w:kern w:val="24"/>
        </w:rPr>
        <w:t>)</w:t>
      </w:r>
    </w:p>
    <w:p w14:paraId="4144D34E" w14:textId="1028B7C6" w:rsidR="00461FBA" w:rsidRDefault="001C2C23" w:rsidP="006D621C">
      <w:pPr>
        <w:spacing w:before="240" w:after="40" w:line="360" w:lineRule="auto"/>
        <w:jc w:val="center"/>
        <w:rPr>
          <w:rFonts w:eastAsia="+mn-ea" w:cs="+mn-cs"/>
          <w:color w:val="0071BB"/>
          <w:kern w:val="24"/>
          <w:sz w:val="22"/>
          <w:szCs w:val="22"/>
          <w:u w:val="single"/>
          <w:lang w:val="en-US"/>
        </w:rPr>
      </w:pPr>
      <w:r>
        <w:rPr>
          <w:noProof/>
          <w:lang w:val="en-US"/>
        </w:rPr>
        <w:drawing>
          <wp:inline distT="0" distB="0" distL="0" distR="0" wp14:anchorId="7CCF18DD" wp14:editId="6873FD15">
            <wp:extent cx="3912000" cy="2591735"/>
            <wp:effectExtent l="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3922326" cy="2598576"/>
                    </a:xfrm>
                    <a:prstGeom prst="rect">
                      <a:avLst/>
                    </a:prstGeom>
                  </pic:spPr>
                </pic:pic>
              </a:graphicData>
            </a:graphic>
          </wp:inline>
        </w:drawing>
      </w:r>
    </w:p>
    <w:p w14:paraId="532CF380" w14:textId="77777777" w:rsidR="00944F13" w:rsidRDefault="00944F13" w:rsidP="006D621C">
      <w:pPr>
        <w:spacing w:before="240" w:after="40" w:line="360" w:lineRule="auto"/>
        <w:jc w:val="both"/>
        <w:rPr>
          <w:rFonts w:eastAsia="+mn-ea" w:cs="+mn-cs"/>
          <w:color w:val="0071BB"/>
          <w:kern w:val="24"/>
          <w:sz w:val="22"/>
          <w:szCs w:val="22"/>
          <w:u w:val="single"/>
          <w:lang w:val="en-US"/>
        </w:rPr>
      </w:pPr>
    </w:p>
    <w:p w14:paraId="3109EF12" w14:textId="77777777" w:rsidR="00AC452D" w:rsidRDefault="00AC452D" w:rsidP="006D621C">
      <w:pPr>
        <w:spacing w:before="240" w:after="40" w:line="360" w:lineRule="auto"/>
        <w:jc w:val="both"/>
        <w:rPr>
          <w:rFonts w:ascii="Calibri" w:eastAsia="Calibri" w:hAnsi="Calibri" w:cs="Calibri"/>
        </w:rPr>
      </w:pPr>
      <w:r>
        <w:rPr>
          <w:rFonts w:ascii="Calibri" w:eastAsia="Calibri" w:hAnsi="Calibri" w:cs="Calibri"/>
          <w:sz w:val="22"/>
        </w:rPr>
        <w:t>În UE există o prezență semnificativă a pesticidelor și reziduurilor de pesticide în produsele alimentare, iar consumatorii sunt expuși la mai multe pesticide în același timp sau într-o perioadă scurtă de timp:</w:t>
      </w:r>
    </w:p>
    <w:p w14:paraId="65254261" w14:textId="77777777" w:rsidR="00AC452D" w:rsidRDefault="00AC452D" w:rsidP="006D621C">
      <w:pPr>
        <w:spacing w:before="240" w:after="40" w:line="360" w:lineRule="auto"/>
        <w:jc w:val="both"/>
        <w:rPr>
          <w:rFonts w:ascii="Calibri" w:eastAsia="Calibri" w:hAnsi="Calibri" w:cs="Calibri"/>
        </w:rPr>
      </w:pPr>
      <w:r>
        <w:rPr>
          <w:rFonts w:ascii="Calibri" w:eastAsia="Calibri" w:hAnsi="Calibri" w:cs="Calibri"/>
          <w:sz w:val="22"/>
        </w:rPr>
        <w:t>-  53 până la 64% din pesticidele alimentare nu au fost detectabile;</w:t>
      </w:r>
    </w:p>
    <w:p w14:paraId="61706FF5" w14:textId="77777777" w:rsidR="00AC452D" w:rsidRDefault="00AC452D" w:rsidP="006D621C">
      <w:pPr>
        <w:spacing w:before="240" w:after="40" w:line="360" w:lineRule="auto"/>
        <w:jc w:val="both"/>
        <w:rPr>
          <w:rFonts w:ascii="Calibri" w:eastAsia="Calibri" w:hAnsi="Calibri" w:cs="Calibri"/>
        </w:rPr>
      </w:pPr>
      <w:r>
        <w:rPr>
          <w:rFonts w:ascii="Calibri" w:eastAsia="Calibri" w:hAnsi="Calibri" w:cs="Calibri"/>
          <w:sz w:val="22"/>
        </w:rPr>
        <w:t>- 32-42% din produsele alimentare conțin niveluri detectabile de pesticide (sub nivelurile maxime de reziduuri - LMR);</w:t>
      </w:r>
    </w:p>
    <w:p w14:paraId="3183F959" w14:textId="77777777" w:rsidR="00AC452D" w:rsidRDefault="00AC452D" w:rsidP="006D621C">
      <w:pPr>
        <w:spacing w:before="240" w:after="40" w:line="360" w:lineRule="auto"/>
        <w:jc w:val="both"/>
        <w:rPr>
          <w:rFonts w:ascii="Calibri" w:eastAsia="Calibri" w:hAnsi="Calibri" w:cs="Calibri"/>
        </w:rPr>
      </w:pPr>
      <w:r>
        <w:rPr>
          <w:rFonts w:ascii="Calibri" w:eastAsia="Calibri" w:hAnsi="Calibri" w:cs="Calibri"/>
          <w:sz w:val="22"/>
        </w:rPr>
        <w:t>- 3 până la 5,5% din produsele alimentare conțin niveluri mai mari decât CMR;</w:t>
      </w:r>
    </w:p>
    <w:p w14:paraId="2F01A207" w14:textId="77777777" w:rsidR="00AC452D" w:rsidRDefault="00AC452D" w:rsidP="006D621C">
      <w:pPr>
        <w:spacing w:before="240" w:after="40" w:line="360" w:lineRule="auto"/>
        <w:jc w:val="both"/>
        <w:rPr>
          <w:rFonts w:ascii="Calibri" w:eastAsia="Calibri" w:hAnsi="Calibri" w:cs="Calibri"/>
        </w:rPr>
      </w:pPr>
      <w:r>
        <w:rPr>
          <w:rFonts w:ascii="Calibri" w:eastAsia="Calibri" w:hAnsi="Calibri" w:cs="Calibri"/>
          <w:sz w:val="22"/>
        </w:rPr>
        <w:t>- 14 până la 23% din produsele alimentare conțin mai mult de un pesticid;</w:t>
      </w:r>
    </w:p>
    <w:p w14:paraId="6CB1A016" w14:textId="77777777" w:rsidR="00AC452D" w:rsidRDefault="00AC452D" w:rsidP="006D621C">
      <w:pPr>
        <w:spacing w:line="360" w:lineRule="auto"/>
        <w:jc w:val="both"/>
        <w:rPr>
          <w:rFonts w:ascii="Calibri" w:eastAsia="Calibri" w:hAnsi="Calibri" w:cs="Calibri"/>
        </w:rPr>
      </w:pPr>
      <w:r>
        <w:rPr>
          <w:rFonts w:ascii="Calibri" w:eastAsia="Calibri" w:hAnsi="Calibri" w:cs="Calibri"/>
          <w:sz w:val="22"/>
        </w:rPr>
        <w:t>-  Mai mult de 50% din fluxuri conțin cinci sau mai multe pesticide.</w:t>
      </w:r>
    </w:p>
    <w:p w14:paraId="32FEAD05" w14:textId="39150C82" w:rsidR="00AC452D" w:rsidRDefault="00AC452D" w:rsidP="006D621C">
      <w:pPr>
        <w:spacing w:before="240" w:after="40" w:line="360" w:lineRule="auto"/>
        <w:jc w:val="both"/>
        <w:rPr>
          <w:rFonts w:ascii="Calibri" w:eastAsia="Calibri" w:hAnsi="Calibri" w:cs="Calibri"/>
        </w:rPr>
      </w:pPr>
      <w:r>
        <w:rPr>
          <w:rFonts w:ascii="Calibri" w:eastAsia="Calibri" w:hAnsi="Calibri" w:cs="Calibri"/>
          <w:sz w:val="22"/>
        </w:rPr>
        <w:lastRenderedPageBreak/>
        <w:t>Pe următoarea schiță sunt prezentate căile generale de pesticide și sursele conexe de expunere a omului la pesticide periculoase.</w:t>
      </w:r>
    </w:p>
    <w:p w14:paraId="6F406611" w14:textId="521586C9" w:rsidR="00AC452D" w:rsidRDefault="00AC452D" w:rsidP="006D621C">
      <w:pPr>
        <w:spacing w:before="240" w:after="40" w:line="360" w:lineRule="auto"/>
        <w:jc w:val="both"/>
        <w:rPr>
          <w:rFonts w:ascii="Calibri" w:eastAsia="Calibri" w:hAnsi="Calibri" w:cs="Calibri"/>
          <w:u w:val="single"/>
        </w:rPr>
      </w:pPr>
      <w:r>
        <w:rPr>
          <w:rFonts w:ascii="Calibri" w:eastAsia="Calibri" w:hAnsi="Calibri" w:cs="Calibri"/>
        </w:rPr>
        <w:t>Surse de expunere la pestici</w:t>
      </w:r>
      <w:r w:rsidR="00716467">
        <w:rPr>
          <w:rFonts w:ascii="Calibri" w:eastAsia="Calibri" w:hAnsi="Calibri" w:cs="Calibri"/>
        </w:rPr>
        <w:t>de a omului</w:t>
      </w:r>
    </w:p>
    <w:p w14:paraId="0903DE11" w14:textId="700F421A" w:rsidR="008322A3" w:rsidRPr="008322A3" w:rsidRDefault="00716467" w:rsidP="00AC452D">
      <w:pPr>
        <w:spacing w:before="240" w:after="40" w:line="408" w:lineRule="auto"/>
        <w:jc w:val="both"/>
        <w:rPr>
          <w:rFonts w:eastAsia="+mn-ea" w:cs="+mn-cs"/>
          <w:kern w:val="24"/>
          <w:sz w:val="20"/>
          <w:szCs w:val="20"/>
          <w:lang w:val="en-US"/>
        </w:rPr>
      </w:pPr>
      <w:r>
        <w:rPr>
          <w:rFonts w:eastAsia="+mn-ea" w:cs="+mn-cs"/>
          <w:noProof/>
          <w:kern w:val="24"/>
          <w:sz w:val="20"/>
          <w:szCs w:val="20"/>
          <w:lang w:val="en-US"/>
        </w:rPr>
        <mc:AlternateContent>
          <mc:Choice Requires="wps">
            <w:drawing>
              <wp:anchor distT="0" distB="0" distL="114300" distR="114300" simplePos="0" relativeHeight="251681792" behindDoc="0" locked="0" layoutInCell="1" allowOverlap="1" wp14:anchorId="1F5628AB" wp14:editId="6E6F06E5">
                <wp:simplePos x="0" y="0"/>
                <wp:positionH relativeFrom="column">
                  <wp:posOffset>3670300</wp:posOffset>
                </wp:positionH>
                <wp:positionV relativeFrom="paragraph">
                  <wp:posOffset>306070</wp:posOffset>
                </wp:positionV>
                <wp:extent cx="600075" cy="195580"/>
                <wp:effectExtent l="38100" t="0" r="28575" b="71120"/>
                <wp:wrapNone/>
                <wp:docPr id="2061" name="Straight Arrow Connector 2061"/>
                <wp:cNvGraphicFramePr/>
                <a:graphic xmlns:a="http://schemas.openxmlformats.org/drawingml/2006/main">
                  <a:graphicData uri="http://schemas.microsoft.com/office/word/2010/wordprocessingShape">
                    <wps:wsp>
                      <wps:cNvCnPr/>
                      <wps:spPr>
                        <a:xfrm flipH="1">
                          <a:off x="0" y="0"/>
                          <a:ext cx="600075" cy="195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E5A160" id="_x0000_t32" coordsize="21600,21600" o:spt="32" o:oned="t" path="m,l21600,21600e" filled="f">
                <v:path arrowok="t" fillok="f" o:connecttype="none"/>
                <o:lock v:ext="edit" shapetype="t"/>
              </v:shapetype>
              <v:shape id="Straight Arrow Connector 2061" o:spid="_x0000_s1026" type="#_x0000_t32" style="position:absolute;margin-left:289pt;margin-top:24.1pt;width:47.25pt;height:15.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" strokecolor="#5b9bd5 [3204]" strokeweight=".5pt">
                <v:stroke endarrow="block" joinstyle="miter"/>
              </v:shape>
            </w:pict>
          </mc:Fallback>
        </mc:AlternateContent>
      </w:r>
      <w:r>
        <w:rPr>
          <w:rFonts w:eastAsia="+mn-ea" w:cs="+mn-cs"/>
          <w:noProof/>
          <w:kern w:val="24"/>
          <w:sz w:val="20"/>
          <w:szCs w:val="20"/>
          <w:lang w:val="en-US"/>
        </w:rPr>
        <mc:AlternateContent>
          <mc:Choice Requires="wps">
            <w:drawing>
              <wp:anchor distT="0" distB="0" distL="114300" distR="114300" simplePos="0" relativeHeight="251675648" behindDoc="0" locked="0" layoutInCell="1" allowOverlap="1" wp14:anchorId="0631F2AE" wp14:editId="1467D54F">
                <wp:simplePos x="0" y="0"/>
                <wp:positionH relativeFrom="column">
                  <wp:posOffset>568325</wp:posOffset>
                </wp:positionH>
                <wp:positionV relativeFrom="paragraph">
                  <wp:posOffset>192405</wp:posOffset>
                </wp:positionV>
                <wp:extent cx="392430" cy="224155"/>
                <wp:effectExtent l="0" t="0" r="83820" b="61595"/>
                <wp:wrapNone/>
                <wp:docPr id="2055" name="Straight Arrow Connector 2055"/>
                <wp:cNvGraphicFramePr/>
                <a:graphic xmlns:a="http://schemas.openxmlformats.org/drawingml/2006/main">
                  <a:graphicData uri="http://schemas.microsoft.com/office/word/2010/wordprocessingShape">
                    <wps:wsp>
                      <wps:cNvCnPr/>
                      <wps:spPr>
                        <a:xfrm>
                          <a:off x="0" y="0"/>
                          <a:ext cx="392430" cy="224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2C2F8C" id="Straight Arrow Connector 2055" o:spid="_x0000_s1026" type="#_x0000_t32" style="position:absolute;margin-left:44.75pt;margin-top:15.15pt;width:30.9pt;height:17.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" strokecolor="#5b9bd5 [3204]" strokeweight=".5pt">
                <v:stroke endarrow="block" joinstyle="miter"/>
              </v:shape>
            </w:pict>
          </mc:Fallback>
        </mc:AlternateContent>
      </w:r>
      <w:r w:rsidR="008322A3" w:rsidRPr="008322A3">
        <w:rPr>
          <w:rFonts w:eastAsia="+mn-ea" w:cs="+mn-cs"/>
          <w:kern w:val="24"/>
          <w:sz w:val="20"/>
          <w:szCs w:val="20"/>
          <w:lang w:val="en-US"/>
        </w:rPr>
        <w:t>Fungicide</w:t>
      </w:r>
      <w:r w:rsidR="008322A3" w:rsidRPr="008322A3">
        <w:rPr>
          <w:rFonts w:eastAsia="+mn-ea" w:cs="+mn-cs"/>
          <w:kern w:val="24"/>
          <w:sz w:val="20"/>
          <w:szCs w:val="20"/>
          <w:lang w:val="en-US"/>
        </w:rPr>
        <w:tab/>
      </w:r>
      <w:r w:rsidR="008322A3" w:rsidRPr="008322A3">
        <w:rPr>
          <w:rFonts w:eastAsia="+mn-ea" w:cs="+mn-cs"/>
          <w:kern w:val="24"/>
          <w:sz w:val="20"/>
          <w:szCs w:val="20"/>
          <w:lang w:val="en-US"/>
        </w:rPr>
        <w:tab/>
      </w:r>
      <w:r w:rsidR="008322A3" w:rsidRPr="008322A3">
        <w:rPr>
          <w:rFonts w:eastAsia="+mn-ea" w:cs="+mn-cs"/>
          <w:kern w:val="24"/>
          <w:sz w:val="20"/>
          <w:szCs w:val="20"/>
          <w:lang w:val="en-US"/>
        </w:rPr>
        <w:tab/>
      </w:r>
      <w:r w:rsidR="008322A3" w:rsidRPr="008322A3">
        <w:rPr>
          <w:rFonts w:eastAsia="+mn-ea" w:cs="+mn-cs"/>
          <w:kern w:val="24"/>
          <w:sz w:val="20"/>
          <w:szCs w:val="20"/>
          <w:lang w:val="en-US"/>
        </w:rPr>
        <w:tab/>
      </w:r>
      <w:r w:rsidR="008322A3" w:rsidRPr="008322A3">
        <w:rPr>
          <w:rFonts w:eastAsia="+mn-ea" w:cs="+mn-cs"/>
          <w:kern w:val="24"/>
          <w:sz w:val="20"/>
          <w:szCs w:val="20"/>
          <w:lang w:val="en-US"/>
        </w:rPr>
        <w:tab/>
      </w:r>
      <w:r w:rsidR="008322A3" w:rsidRPr="008322A3">
        <w:rPr>
          <w:rFonts w:eastAsia="+mn-ea" w:cs="+mn-cs"/>
          <w:kern w:val="24"/>
          <w:sz w:val="20"/>
          <w:szCs w:val="20"/>
          <w:lang w:val="en-US"/>
        </w:rPr>
        <w:tab/>
      </w:r>
      <w:r w:rsidR="008322A3">
        <w:rPr>
          <w:rFonts w:eastAsia="+mn-ea" w:cs="+mn-cs"/>
          <w:kern w:val="24"/>
          <w:sz w:val="20"/>
          <w:szCs w:val="20"/>
          <w:lang w:val="en-US"/>
        </w:rPr>
        <w:tab/>
      </w:r>
      <w:r w:rsidR="006D621C">
        <w:rPr>
          <w:rFonts w:eastAsia="+mn-ea" w:cs="+mn-cs"/>
          <w:kern w:val="24"/>
          <w:sz w:val="20"/>
          <w:szCs w:val="20"/>
          <w:lang w:val="en-US"/>
        </w:rPr>
        <w:t>Pesticide &amp; Rez</w:t>
      </w:r>
      <w:r w:rsidR="006D621C" w:rsidRPr="008322A3">
        <w:rPr>
          <w:rFonts w:eastAsia="+mn-ea" w:cs="+mn-cs"/>
          <w:kern w:val="24"/>
          <w:sz w:val="20"/>
          <w:szCs w:val="20"/>
          <w:lang w:val="en-US"/>
        </w:rPr>
        <w:t>idu</w:t>
      </w:r>
      <w:r w:rsidR="006D621C">
        <w:rPr>
          <w:rFonts w:eastAsia="+mn-ea" w:cs="+mn-cs"/>
          <w:kern w:val="24"/>
          <w:sz w:val="20"/>
          <w:szCs w:val="20"/>
          <w:lang w:val="en-US"/>
        </w:rPr>
        <w:t xml:space="preserve">ri de pesticide </w:t>
      </w:r>
    </w:p>
    <w:p w14:paraId="115678EB" w14:textId="1F7667FA" w:rsidR="00BD5584" w:rsidRDefault="000A1897" w:rsidP="00AC452D">
      <w:pPr>
        <w:jc w:val="both"/>
        <w:rPr>
          <w:lang w:val="en-GB"/>
        </w:rPr>
      </w:pPr>
      <w:r>
        <w:rPr>
          <w:noProof/>
          <w:lang w:val="en-US"/>
        </w:rPr>
        <mc:AlternateContent>
          <mc:Choice Requires="wps">
            <w:drawing>
              <wp:anchor distT="0" distB="0" distL="114300" distR="114300" simplePos="0" relativeHeight="251668480" behindDoc="0" locked="0" layoutInCell="1" allowOverlap="1" wp14:anchorId="014940DC" wp14:editId="5A7B4B43">
                <wp:simplePos x="0" y="0"/>
                <wp:positionH relativeFrom="column">
                  <wp:posOffset>3388064</wp:posOffset>
                </wp:positionH>
                <wp:positionV relativeFrom="paragraph">
                  <wp:posOffset>112500</wp:posOffset>
                </wp:positionV>
                <wp:extent cx="1744652" cy="504884"/>
                <wp:effectExtent l="0" t="0" r="27305" b="28575"/>
                <wp:wrapNone/>
                <wp:docPr id="25" name="Flowchart: Alternate Process 25"/>
                <wp:cNvGraphicFramePr/>
                <a:graphic xmlns:a="http://schemas.openxmlformats.org/drawingml/2006/main">
                  <a:graphicData uri="http://schemas.microsoft.com/office/word/2010/wordprocessingShape">
                    <wps:wsp>
                      <wps:cNvSpPr/>
                      <wps:spPr>
                        <a:xfrm>
                          <a:off x="0" y="0"/>
                          <a:ext cx="1744652" cy="504884"/>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4073DE1F" w14:textId="1E0C5EAD" w:rsidR="000A1897" w:rsidRPr="006D621C" w:rsidRDefault="006D621C" w:rsidP="000A1897">
                            <w:pPr>
                              <w:jc w:val="center"/>
                              <w:rPr>
                                <w:lang w:val="ro-RO"/>
                              </w:rPr>
                            </w:pPr>
                            <w:r>
                              <w:rPr>
                                <w:color w:val="FFFFFF" w:themeColor="background1"/>
                                <w:lang w:val="ro-RO"/>
                              </w:rPr>
                              <w:t>Alimente &amp; Băuturi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940D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5" o:spid="_x0000_s1029" type="#_x0000_t176" style="position:absolute;left:0;text-align:left;margin-left:266.8pt;margin-top:8.85pt;width:137.35pt;height:3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" fillcolor="#5b9bd5" strokecolor="#41719c" strokeweight="1pt">
                <v:textbox>
                  <w:txbxContent>
                    <w:p w14:paraId="4073DE1F" w14:textId="1E0C5EAD" w:rsidR="000A1897" w:rsidRPr="006D621C" w:rsidRDefault="006D621C" w:rsidP="000A1897">
                      <w:pPr>
                        <w:jc w:val="center"/>
                        <w:rPr>
                          <w:lang w:val="ro-RO"/>
                        </w:rPr>
                      </w:pPr>
                      <w:r>
                        <w:rPr>
                          <w:color w:val="FFFFFF" w:themeColor="background1"/>
                          <w:lang w:val="ro-RO"/>
                        </w:rPr>
                        <w:t>Alimente &amp; Băuturi</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6A069B1C" wp14:editId="5B43D6D9">
                <wp:simplePos x="0" y="0"/>
                <wp:positionH relativeFrom="column">
                  <wp:posOffset>30609</wp:posOffset>
                </wp:positionH>
                <wp:positionV relativeFrom="paragraph">
                  <wp:posOffset>95390</wp:posOffset>
                </wp:positionV>
                <wp:extent cx="1744652" cy="504884"/>
                <wp:effectExtent l="0" t="0" r="27305" b="28575"/>
                <wp:wrapNone/>
                <wp:docPr id="24" name="Flowchart: Alternate Process 24"/>
                <wp:cNvGraphicFramePr/>
                <a:graphic xmlns:a="http://schemas.openxmlformats.org/drawingml/2006/main">
                  <a:graphicData uri="http://schemas.microsoft.com/office/word/2010/wordprocessingShape">
                    <wps:wsp>
                      <wps:cNvSpPr/>
                      <wps:spPr>
                        <a:xfrm>
                          <a:off x="0" y="0"/>
                          <a:ext cx="1744652" cy="504884"/>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3A07A3" w14:textId="6DAC1A09" w:rsidR="000A1897" w:rsidRPr="00F632BE" w:rsidRDefault="000A1897" w:rsidP="000A1897">
                            <w:pPr>
                              <w:jc w:val="center"/>
                              <w:rPr>
                                <w:lang w:val="en-US"/>
                              </w:rPr>
                            </w:pPr>
                            <w:r w:rsidRPr="00F632BE">
                              <w:rPr>
                                <w:lang w:val="en-US"/>
                              </w:rPr>
                              <w:t>Medicin</w:t>
                            </w:r>
                            <w:r w:rsidR="006D621C">
                              <w:rPr>
                                <w:lang w:val="en-US"/>
                              </w:rPr>
                              <w:t>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69B1C" id="Flowchart: Alternate Process 24" o:spid="_x0000_s1030" type="#_x0000_t176" style="position:absolute;left:0;text-align:left;margin-left:2.4pt;margin-top:7.5pt;width:137.35pt;height:3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" fillcolor="#5b9bd5 [3204]" strokecolor="#1f4d78 [1604]" strokeweight="1pt">
                <v:textbox>
                  <w:txbxContent>
                    <w:p w14:paraId="663A07A3" w14:textId="6DAC1A09" w:rsidR="000A1897" w:rsidRPr="00F632BE" w:rsidRDefault="000A1897" w:rsidP="000A1897">
                      <w:pPr>
                        <w:jc w:val="center"/>
                        <w:rPr>
                          <w:lang w:val="en-US"/>
                        </w:rPr>
                      </w:pPr>
                      <w:r w:rsidRPr="00F632BE">
                        <w:rPr>
                          <w:lang w:val="en-US"/>
                        </w:rPr>
                        <w:t>Medicin</w:t>
                      </w:r>
                      <w:r w:rsidR="006D621C">
                        <w:rPr>
                          <w:lang w:val="en-US"/>
                        </w:rPr>
                        <w:t>ă</w:t>
                      </w:r>
                    </w:p>
                  </w:txbxContent>
                </v:textbox>
              </v:shape>
            </w:pict>
          </mc:Fallback>
        </mc:AlternateContent>
      </w:r>
    </w:p>
    <w:p w14:paraId="4439D587" w14:textId="1E11E8BB" w:rsidR="0052766C" w:rsidRDefault="0052766C" w:rsidP="00AC452D">
      <w:pPr>
        <w:jc w:val="both"/>
        <w:rPr>
          <w:lang w:val="en-GB"/>
        </w:rPr>
      </w:pPr>
    </w:p>
    <w:p w14:paraId="79C17B80" w14:textId="2F7E4EA9" w:rsidR="0052766C" w:rsidRDefault="0052766C" w:rsidP="00AC452D">
      <w:pPr>
        <w:jc w:val="both"/>
        <w:rPr>
          <w:lang w:val="en-GB"/>
        </w:rPr>
      </w:pPr>
    </w:p>
    <w:p w14:paraId="0EABC714" w14:textId="406C717A" w:rsidR="0052766C" w:rsidRDefault="00A33EF9" w:rsidP="00AC452D">
      <w:pPr>
        <w:jc w:val="both"/>
        <w:rPr>
          <w:lang w:val="en-GB"/>
        </w:rPr>
      </w:pPr>
      <w:r>
        <w:rPr>
          <w:noProof/>
          <w:lang w:val="en-US"/>
        </w:rPr>
        <mc:AlternateContent>
          <mc:Choice Requires="wps">
            <w:drawing>
              <wp:anchor distT="0" distB="0" distL="114300" distR="114300" simplePos="0" relativeHeight="251679744" behindDoc="0" locked="0" layoutInCell="1" allowOverlap="1" wp14:anchorId="1B4A3335" wp14:editId="79BC8281">
                <wp:simplePos x="0" y="0"/>
                <wp:positionH relativeFrom="column">
                  <wp:posOffset>3228130</wp:posOffset>
                </wp:positionH>
                <wp:positionV relativeFrom="paragraph">
                  <wp:posOffset>83391</wp:posOffset>
                </wp:positionV>
                <wp:extent cx="891961" cy="622689"/>
                <wp:effectExtent l="38100" t="0" r="22860" b="63500"/>
                <wp:wrapNone/>
                <wp:docPr id="2059" name="Straight Arrow Connector 2059"/>
                <wp:cNvGraphicFramePr/>
                <a:graphic xmlns:a="http://schemas.openxmlformats.org/drawingml/2006/main">
                  <a:graphicData uri="http://schemas.microsoft.com/office/word/2010/wordprocessingShape">
                    <wps:wsp>
                      <wps:cNvCnPr/>
                      <wps:spPr>
                        <a:xfrm flipH="1">
                          <a:off x="0" y="0"/>
                          <a:ext cx="891961" cy="6226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7A6E1F" id="Straight Arrow Connector 2059" o:spid="_x0000_s1026" type="#_x0000_t32" style="position:absolute;margin-left:254.2pt;margin-top:6.55pt;width:70.25pt;height:49.0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" strokecolor="#5b9bd5 [3204]" strokeweight=".5pt">
                <v:stroke endarrow="block" joinstyle="miter"/>
              </v:shape>
            </w:pict>
          </mc:Fallback>
        </mc:AlternateContent>
      </w:r>
      <w:r>
        <w:rPr>
          <w:noProof/>
          <w:lang w:val="en-US"/>
        </w:rPr>
        <mc:AlternateContent>
          <mc:Choice Requires="wps">
            <w:drawing>
              <wp:anchor distT="0" distB="0" distL="114300" distR="114300" simplePos="0" relativeHeight="251678720" behindDoc="0" locked="0" layoutInCell="1" allowOverlap="1" wp14:anchorId="5BD09D34" wp14:editId="3F738251">
                <wp:simplePos x="0" y="0"/>
                <wp:positionH relativeFrom="column">
                  <wp:posOffset>1225498</wp:posOffset>
                </wp:positionH>
                <wp:positionV relativeFrom="paragraph">
                  <wp:posOffset>145302</wp:posOffset>
                </wp:positionV>
                <wp:extent cx="1065865" cy="572201"/>
                <wp:effectExtent l="0" t="0" r="77470" b="56515"/>
                <wp:wrapNone/>
                <wp:docPr id="2058" name="Straight Arrow Connector 2058"/>
                <wp:cNvGraphicFramePr/>
                <a:graphic xmlns:a="http://schemas.openxmlformats.org/drawingml/2006/main">
                  <a:graphicData uri="http://schemas.microsoft.com/office/word/2010/wordprocessingShape">
                    <wps:wsp>
                      <wps:cNvCnPr/>
                      <wps:spPr>
                        <a:xfrm>
                          <a:off x="0" y="0"/>
                          <a:ext cx="1065865" cy="572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EB5953" id="Straight Arrow Connector 2058" o:spid="_x0000_s1026" type="#_x0000_t32" style="position:absolute;margin-left:96.5pt;margin-top:11.45pt;width:83.95pt;height:45.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" strokecolor="#5b9bd5 [3204]" strokeweight=".5pt">
                <v:stroke endarrow="block" joinstyle="miter"/>
              </v:shape>
            </w:pict>
          </mc:Fallback>
        </mc:AlternateContent>
      </w:r>
      <w:r>
        <w:rPr>
          <w:noProof/>
          <w:lang w:val="en-US"/>
        </w:rPr>
        <mc:AlternateContent>
          <mc:Choice Requires="wps">
            <w:drawing>
              <wp:anchor distT="0" distB="0" distL="114300" distR="114300" simplePos="0" relativeHeight="251676672" behindDoc="0" locked="0" layoutInCell="1" allowOverlap="1" wp14:anchorId="76BBA1B8" wp14:editId="0F83F14E">
                <wp:simplePos x="0" y="0"/>
                <wp:positionH relativeFrom="column">
                  <wp:posOffset>294270</wp:posOffset>
                </wp:positionH>
                <wp:positionV relativeFrom="paragraph">
                  <wp:posOffset>94814</wp:posOffset>
                </wp:positionV>
                <wp:extent cx="835862" cy="600250"/>
                <wp:effectExtent l="0" t="38100" r="59690" b="28575"/>
                <wp:wrapNone/>
                <wp:docPr id="2056" name="Straight Arrow Connector 2056"/>
                <wp:cNvGraphicFramePr/>
                <a:graphic xmlns:a="http://schemas.openxmlformats.org/drawingml/2006/main">
                  <a:graphicData uri="http://schemas.microsoft.com/office/word/2010/wordprocessingShape">
                    <wps:wsp>
                      <wps:cNvCnPr/>
                      <wps:spPr>
                        <a:xfrm flipV="1">
                          <a:off x="0" y="0"/>
                          <a:ext cx="835862" cy="600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0D6CCF" id="Straight Arrow Connector 2056" o:spid="_x0000_s1026" type="#_x0000_t32" style="position:absolute;margin-left:23.15pt;margin-top:7.45pt;width:65.8pt;height:47.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" strokecolor="#5b9bd5 [3204]" strokeweight=".5pt">
                <v:stroke endarrow="block" joinstyle="miter"/>
              </v:shape>
            </w:pict>
          </mc:Fallback>
        </mc:AlternateContent>
      </w:r>
    </w:p>
    <w:p w14:paraId="6F00FB31" w14:textId="2438C62D" w:rsidR="0052766C" w:rsidRDefault="0052766C" w:rsidP="00AC452D">
      <w:pPr>
        <w:jc w:val="both"/>
        <w:rPr>
          <w:lang w:val="en-GB"/>
        </w:rPr>
      </w:pPr>
    </w:p>
    <w:p w14:paraId="13B17818" w14:textId="106BCAD6" w:rsidR="0052766C" w:rsidRDefault="0052766C" w:rsidP="00AC452D">
      <w:pPr>
        <w:jc w:val="both"/>
        <w:rPr>
          <w:lang w:val="en-GB"/>
        </w:rPr>
      </w:pPr>
    </w:p>
    <w:p w14:paraId="1A58FCC6" w14:textId="3EF0C6CA" w:rsidR="0052766C" w:rsidRDefault="0052766C" w:rsidP="00AC452D">
      <w:pPr>
        <w:jc w:val="both"/>
        <w:rPr>
          <w:lang w:val="en-GB"/>
        </w:rPr>
      </w:pPr>
    </w:p>
    <w:p w14:paraId="1B90D10E" w14:textId="4335DD71" w:rsidR="008322A3" w:rsidRDefault="000A1897" w:rsidP="00AC452D">
      <w:pPr>
        <w:jc w:val="both"/>
        <w:rPr>
          <w:sz w:val="20"/>
          <w:szCs w:val="20"/>
          <w:lang w:val="en-GB"/>
        </w:rPr>
      </w:pPr>
      <w:r>
        <w:rPr>
          <w:noProof/>
          <w:lang w:val="en-US"/>
        </w:rPr>
        <mc:AlternateContent>
          <mc:Choice Requires="wps">
            <w:drawing>
              <wp:anchor distT="0" distB="0" distL="114300" distR="114300" simplePos="0" relativeHeight="251674624" behindDoc="0" locked="0" layoutInCell="1" allowOverlap="1" wp14:anchorId="4D1572CD" wp14:editId="39B4410C">
                <wp:simplePos x="0" y="0"/>
                <wp:positionH relativeFrom="column">
                  <wp:posOffset>1315171</wp:posOffset>
                </wp:positionH>
                <wp:positionV relativeFrom="paragraph">
                  <wp:posOffset>2540</wp:posOffset>
                </wp:positionV>
                <wp:extent cx="2905277" cy="504884"/>
                <wp:effectExtent l="0" t="0" r="28575" b="28575"/>
                <wp:wrapNone/>
                <wp:docPr id="2054" name="Flowchart: Alternate Process 2054"/>
                <wp:cNvGraphicFramePr/>
                <a:graphic xmlns:a="http://schemas.openxmlformats.org/drawingml/2006/main">
                  <a:graphicData uri="http://schemas.microsoft.com/office/word/2010/wordprocessingShape">
                    <wps:wsp>
                      <wps:cNvSpPr/>
                      <wps:spPr>
                        <a:xfrm>
                          <a:off x="0" y="0"/>
                          <a:ext cx="2905277" cy="504884"/>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373952DA" w14:textId="536FD6B9" w:rsidR="000A1897" w:rsidRPr="006D621C" w:rsidRDefault="006D621C" w:rsidP="000A1897">
                            <w:pPr>
                              <w:jc w:val="center"/>
                              <w:rPr>
                                <w:color w:val="FFFFFF" w:themeColor="background1"/>
                                <w:lang w:val="ro-RO"/>
                              </w:rPr>
                            </w:pPr>
                            <w:r>
                              <w:rPr>
                                <w:color w:val="FFFFFF" w:themeColor="background1"/>
                                <w:lang w:val="ro-RO"/>
                              </w:rPr>
                              <w:t>Expunerea omului la pesticide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572CD" id="Flowchart: Alternate Process 2054" o:spid="_x0000_s1031" type="#_x0000_t176" style="position:absolute;left:0;text-align:left;margin-left:103.55pt;margin-top:.2pt;width:228.7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" fillcolor="#5b9bd5" strokecolor="#41719c" strokeweight="1pt">
                <v:textbox>
                  <w:txbxContent>
                    <w:p w14:paraId="373952DA" w14:textId="536FD6B9" w:rsidR="000A1897" w:rsidRPr="006D621C" w:rsidRDefault="006D621C" w:rsidP="000A1897">
                      <w:pPr>
                        <w:jc w:val="center"/>
                        <w:rPr>
                          <w:color w:val="FFFFFF" w:themeColor="background1"/>
                          <w:lang w:val="ro-RO"/>
                        </w:rPr>
                      </w:pPr>
                      <w:r>
                        <w:rPr>
                          <w:color w:val="FFFFFF" w:themeColor="background1"/>
                          <w:lang w:val="ro-RO"/>
                        </w:rPr>
                        <w:t>Expunerea omului la pesticide</w:t>
                      </w:r>
                    </w:p>
                  </w:txbxContent>
                </v:textbox>
              </v:shape>
            </w:pict>
          </mc:Fallback>
        </mc:AlternateContent>
      </w:r>
      <w:r w:rsidR="008322A3">
        <w:rPr>
          <w:sz w:val="20"/>
          <w:szCs w:val="20"/>
          <w:lang w:val="en-GB"/>
        </w:rPr>
        <w:t xml:space="preserve"> </w:t>
      </w:r>
    </w:p>
    <w:p w14:paraId="54013C37" w14:textId="0C48DEF8" w:rsidR="008322A3" w:rsidRPr="008322A3" w:rsidRDefault="00716467" w:rsidP="00AC452D">
      <w:pPr>
        <w:jc w:val="both"/>
        <w:rPr>
          <w:lang w:val="en-GB"/>
        </w:rPr>
      </w:pPr>
      <w:r>
        <w:rPr>
          <w:noProof/>
          <w:lang w:val="en-US"/>
        </w:rPr>
        <mc:AlternateContent>
          <mc:Choice Requires="wps">
            <w:drawing>
              <wp:anchor distT="0" distB="0" distL="114300" distR="114300" simplePos="0" relativeHeight="251677696" behindDoc="0" locked="0" layoutInCell="1" allowOverlap="1" wp14:anchorId="0EFEB155" wp14:editId="77079FC0">
                <wp:simplePos x="0" y="0"/>
                <wp:positionH relativeFrom="column">
                  <wp:posOffset>294005</wp:posOffset>
                </wp:positionH>
                <wp:positionV relativeFrom="paragraph">
                  <wp:posOffset>97790</wp:posOffset>
                </wp:positionV>
                <wp:extent cx="1211580" cy="751205"/>
                <wp:effectExtent l="0" t="0" r="83820" b="48895"/>
                <wp:wrapNone/>
                <wp:docPr id="2057" name="Straight Arrow Connector 2057"/>
                <wp:cNvGraphicFramePr/>
                <a:graphic xmlns:a="http://schemas.openxmlformats.org/drawingml/2006/main">
                  <a:graphicData uri="http://schemas.microsoft.com/office/word/2010/wordprocessingShape">
                    <wps:wsp>
                      <wps:cNvCnPr/>
                      <wps:spPr>
                        <a:xfrm>
                          <a:off x="0" y="0"/>
                          <a:ext cx="1211580" cy="7512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00307" id="Straight Arrow Connector 2057" o:spid="_x0000_s1026" type="#_x0000_t32" style="position:absolute;margin-left:23.15pt;margin-top:7.7pt;width:95.4pt;height:59.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" strokecolor="#5b9bd5 [3204]" strokeweight=".5pt">
                <v:stroke endarrow="block" joinstyle="miter"/>
              </v:shape>
            </w:pict>
          </mc:Fallback>
        </mc:AlternateContent>
      </w:r>
      <w:r>
        <w:rPr>
          <w:sz w:val="20"/>
          <w:szCs w:val="20"/>
          <w:lang w:val="en-GB"/>
        </w:rPr>
        <w:t>Insecticide</w:t>
      </w:r>
      <w:r w:rsidR="008322A3">
        <w:rPr>
          <w:sz w:val="20"/>
          <w:szCs w:val="20"/>
          <w:lang w:val="en-GB"/>
        </w:rPr>
        <w:tab/>
      </w:r>
      <w:r w:rsidR="008322A3">
        <w:rPr>
          <w:sz w:val="20"/>
          <w:szCs w:val="20"/>
          <w:lang w:val="en-GB"/>
        </w:rPr>
        <w:tab/>
      </w:r>
      <w:r w:rsidR="008322A3">
        <w:rPr>
          <w:sz w:val="20"/>
          <w:szCs w:val="20"/>
          <w:lang w:val="en-GB"/>
        </w:rPr>
        <w:tab/>
      </w:r>
      <w:r w:rsidR="008322A3">
        <w:rPr>
          <w:sz w:val="20"/>
          <w:szCs w:val="20"/>
          <w:lang w:val="en-GB"/>
        </w:rPr>
        <w:tab/>
      </w:r>
      <w:r w:rsidR="008322A3">
        <w:rPr>
          <w:sz w:val="20"/>
          <w:szCs w:val="20"/>
          <w:lang w:val="en-GB"/>
        </w:rPr>
        <w:tab/>
      </w:r>
      <w:r w:rsidR="008322A3">
        <w:rPr>
          <w:sz w:val="20"/>
          <w:szCs w:val="20"/>
          <w:lang w:val="en-GB"/>
        </w:rPr>
        <w:tab/>
      </w:r>
      <w:r w:rsidR="008322A3">
        <w:rPr>
          <w:sz w:val="20"/>
          <w:szCs w:val="20"/>
          <w:lang w:val="en-GB"/>
        </w:rPr>
        <w:tab/>
      </w:r>
      <w:r w:rsidR="008322A3">
        <w:rPr>
          <w:sz w:val="20"/>
          <w:szCs w:val="20"/>
          <w:lang w:val="en-GB"/>
        </w:rPr>
        <w:tab/>
      </w:r>
      <w:r w:rsidR="008322A3">
        <w:rPr>
          <w:sz w:val="20"/>
          <w:szCs w:val="20"/>
          <w:lang w:val="en-GB"/>
        </w:rPr>
        <w:tab/>
      </w:r>
      <w:r>
        <w:rPr>
          <w:sz w:val="20"/>
          <w:szCs w:val="20"/>
          <w:lang w:val="en-GB"/>
        </w:rPr>
        <w:t>Controlul bolii</w:t>
      </w:r>
    </w:p>
    <w:p w14:paraId="340AAA8D" w14:textId="1C769543" w:rsidR="0052766C" w:rsidRDefault="0042318B" w:rsidP="00AC452D">
      <w:pPr>
        <w:jc w:val="both"/>
        <w:rPr>
          <w:lang w:val="en-GB"/>
        </w:rPr>
      </w:pPr>
      <w:r>
        <w:rPr>
          <w:noProof/>
          <w:lang w:val="en-US"/>
        </w:rPr>
        <mc:AlternateContent>
          <mc:Choice Requires="wps">
            <w:drawing>
              <wp:anchor distT="0" distB="0" distL="114300" distR="114300" simplePos="0" relativeHeight="251683840" behindDoc="0" locked="0" layoutInCell="1" allowOverlap="1" wp14:anchorId="3DA75838" wp14:editId="629E8956">
                <wp:simplePos x="0" y="0"/>
                <wp:positionH relativeFrom="column">
                  <wp:posOffset>3906520</wp:posOffset>
                </wp:positionH>
                <wp:positionV relativeFrom="paragraph">
                  <wp:posOffset>139197</wp:posOffset>
                </wp:positionV>
                <wp:extent cx="908791" cy="774154"/>
                <wp:effectExtent l="38100" t="0" r="24765" b="64135"/>
                <wp:wrapNone/>
                <wp:docPr id="2063" name="Straight Arrow Connector 2063"/>
                <wp:cNvGraphicFramePr/>
                <a:graphic xmlns:a="http://schemas.openxmlformats.org/drawingml/2006/main">
                  <a:graphicData uri="http://schemas.microsoft.com/office/word/2010/wordprocessingShape">
                    <wps:wsp>
                      <wps:cNvCnPr/>
                      <wps:spPr>
                        <a:xfrm flipH="1">
                          <a:off x="0" y="0"/>
                          <a:ext cx="908791" cy="7741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0D5829" id="Straight Arrow Connector 2063" o:spid="_x0000_s1026" type="#_x0000_t32" style="position:absolute;margin-left:307.6pt;margin-top:10.95pt;width:71.55pt;height:60.9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" strokecolor="#5b9bd5 [3204]" strokeweight=".5pt">
                <v:stroke endarrow="block" joinstyle="miter"/>
              </v:shape>
            </w:pict>
          </mc:Fallback>
        </mc:AlternateContent>
      </w:r>
    </w:p>
    <w:p w14:paraId="183DA8AF" w14:textId="6088F2E4" w:rsidR="0052766C" w:rsidRDefault="00716467" w:rsidP="00AC452D">
      <w:pPr>
        <w:jc w:val="both"/>
        <w:rPr>
          <w:lang w:val="en-GB"/>
        </w:rPr>
      </w:pPr>
      <w:r>
        <w:rPr>
          <w:noProof/>
          <w:lang w:val="en-US"/>
        </w:rPr>
        <mc:AlternateContent>
          <mc:Choice Requires="wps">
            <w:drawing>
              <wp:anchor distT="0" distB="0" distL="114300" distR="114300" simplePos="0" relativeHeight="251682816" behindDoc="0" locked="0" layoutInCell="1" allowOverlap="1" wp14:anchorId="41FC1271" wp14:editId="6E3037AE">
                <wp:simplePos x="0" y="0"/>
                <wp:positionH relativeFrom="column">
                  <wp:posOffset>1600835</wp:posOffset>
                </wp:positionH>
                <wp:positionV relativeFrom="paragraph">
                  <wp:posOffset>8890</wp:posOffset>
                </wp:positionV>
                <wp:extent cx="689610" cy="499110"/>
                <wp:effectExtent l="0" t="38100" r="53340" b="34290"/>
                <wp:wrapNone/>
                <wp:docPr id="2062" name="Straight Arrow Connector 2062"/>
                <wp:cNvGraphicFramePr/>
                <a:graphic xmlns:a="http://schemas.openxmlformats.org/drawingml/2006/main">
                  <a:graphicData uri="http://schemas.microsoft.com/office/word/2010/wordprocessingShape">
                    <wps:wsp>
                      <wps:cNvCnPr/>
                      <wps:spPr>
                        <a:xfrm flipV="1">
                          <a:off x="0" y="0"/>
                          <a:ext cx="689610" cy="4991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85087" id="Straight Arrow Connector 2062" o:spid="_x0000_s1026" type="#_x0000_t32" style="position:absolute;margin-left:126.05pt;margin-top:.7pt;width:54.3pt;height:39.3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" strokecolor="#5b9bd5 [3204]" strokeweight=".5pt">
                <v:stroke endarrow="block" joinstyle="miter"/>
              </v:shape>
            </w:pict>
          </mc:Fallback>
        </mc:AlternateContent>
      </w:r>
      <w:r w:rsidR="0042318B">
        <w:rPr>
          <w:noProof/>
          <w:lang w:val="en-US"/>
        </w:rPr>
        <mc:AlternateContent>
          <mc:Choice Requires="wps">
            <w:drawing>
              <wp:anchor distT="0" distB="0" distL="114300" distR="114300" simplePos="0" relativeHeight="251684864" behindDoc="0" locked="0" layoutInCell="1" allowOverlap="1" wp14:anchorId="477D14A7" wp14:editId="00DB0A8B">
                <wp:simplePos x="0" y="0"/>
                <wp:positionH relativeFrom="column">
                  <wp:posOffset>3295521</wp:posOffset>
                </wp:positionH>
                <wp:positionV relativeFrom="paragraph">
                  <wp:posOffset>56390</wp:posOffset>
                </wp:positionV>
                <wp:extent cx="577811" cy="673178"/>
                <wp:effectExtent l="38100" t="38100" r="32385" b="31750"/>
                <wp:wrapNone/>
                <wp:docPr id="2064" name="Straight Arrow Connector 2064"/>
                <wp:cNvGraphicFramePr/>
                <a:graphic xmlns:a="http://schemas.openxmlformats.org/drawingml/2006/main">
                  <a:graphicData uri="http://schemas.microsoft.com/office/word/2010/wordprocessingShape">
                    <wps:wsp>
                      <wps:cNvCnPr/>
                      <wps:spPr>
                        <a:xfrm flipH="1" flipV="1">
                          <a:off x="0" y="0"/>
                          <a:ext cx="577811" cy="6731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AA55B6" id="Straight Arrow Connector 2064" o:spid="_x0000_s1026" type="#_x0000_t32" style="position:absolute;margin-left:259.5pt;margin-top:4.45pt;width:45.5pt;height:53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" strokecolor="#5b9bd5 [3204]" strokeweight=".5pt">
                <v:stroke endarrow="block" joinstyle="miter"/>
              </v:shape>
            </w:pict>
          </mc:Fallback>
        </mc:AlternateContent>
      </w:r>
    </w:p>
    <w:p w14:paraId="107D03AA" w14:textId="2DB0E8E0" w:rsidR="0052766C" w:rsidRDefault="0052766C" w:rsidP="00AC452D">
      <w:pPr>
        <w:jc w:val="both"/>
        <w:rPr>
          <w:lang w:val="en-GB"/>
        </w:rPr>
      </w:pPr>
    </w:p>
    <w:p w14:paraId="10F5C23B" w14:textId="77777777" w:rsidR="00716467" w:rsidRDefault="00716467" w:rsidP="00AC452D">
      <w:pPr>
        <w:jc w:val="both"/>
        <w:rPr>
          <w:sz w:val="20"/>
          <w:szCs w:val="20"/>
          <w:lang w:val="en-GB"/>
        </w:rPr>
      </w:pPr>
    </w:p>
    <w:p w14:paraId="27024C2E" w14:textId="03C360E7" w:rsidR="0052766C" w:rsidRPr="008322A3" w:rsidRDefault="00716467" w:rsidP="00AC452D">
      <w:pPr>
        <w:jc w:val="both"/>
        <w:rPr>
          <w:sz w:val="20"/>
          <w:szCs w:val="20"/>
          <w:lang w:val="en-GB"/>
        </w:rPr>
      </w:pPr>
      <w:r>
        <w:rPr>
          <w:sz w:val="20"/>
          <w:szCs w:val="20"/>
          <w:lang w:val="en-GB"/>
        </w:rPr>
        <w:t>Controlul dăunătorilor/bolii în agricultură</w:t>
      </w:r>
    </w:p>
    <w:p w14:paraId="1E3135C3" w14:textId="6C374881" w:rsidR="0052766C" w:rsidRPr="008322A3" w:rsidRDefault="0042318B" w:rsidP="00AC452D">
      <w:pPr>
        <w:jc w:val="both"/>
        <w:rPr>
          <w:sz w:val="20"/>
          <w:szCs w:val="20"/>
          <w:lang w:val="en-GB"/>
        </w:rPr>
      </w:pPr>
      <w:r>
        <w:rPr>
          <w:noProof/>
          <w:lang w:val="en-US"/>
        </w:rPr>
        <mc:AlternateContent>
          <mc:Choice Requires="wps">
            <w:drawing>
              <wp:anchor distT="0" distB="0" distL="114300" distR="114300" simplePos="0" relativeHeight="251680768" behindDoc="0" locked="0" layoutInCell="1" allowOverlap="1" wp14:anchorId="1FE56DA2" wp14:editId="708042C4">
                <wp:simplePos x="0" y="0"/>
                <wp:positionH relativeFrom="column">
                  <wp:posOffset>182074</wp:posOffset>
                </wp:positionH>
                <wp:positionV relativeFrom="paragraph">
                  <wp:posOffset>48677</wp:posOffset>
                </wp:positionV>
                <wp:extent cx="387077" cy="224903"/>
                <wp:effectExtent l="0" t="0" r="70485" b="60960"/>
                <wp:wrapNone/>
                <wp:docPr id="2060" name="Straight Arrow Connector 2060"/>
                <wp:cNvGraphicFramePr/>
                <a:graphic xmlns:a="http://schemas.openxmlformats.org/drawingml/2006/main">
                  <a:graphicData uri="http://schemas.microsoft.com/office/word/2010/wordprocessingShape">
                    <wps:wsp>
                      <wps:cNvCnPr/>
                      <wps:spPr>
                        <a:xfrm>
                          <a:off x="0" y="0"/>
                          <a:ext cx="387077" cy="2249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C7E716" id="Straight Arrow Connector 2060" o:spid="_x0000_s1026" type="#_x0000_t32" style="position:absolute;margin-left:14.35pt;margin-top:3.85pt;width:30.5pt;height:17.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" strokecolor="#5b9bd5 [3204]" strokeweight=".5pt">
                <v:stroke endarrow="block" joinstyle="miter"/>
              </v:shape>
            </w:pict>
          </mc:Fallback>
        </mc:AlternateContent>
      </w:r>
      <w:r w:rsidR="008322A3">
        <w:rPr>
          <w:noProof/>
          <w:lang w:val="en-US"/>
        </w:rPr>
        <mc:AlternateContent>
          <mc:Choice Requires="wps">
            <w:drawing>
              <wp:anchor distT="0" distB="0" distL="114300" distR="114300" simplePos="0" relativeHeight="251672576" behindDoc="0" locked="0" layoutInCell="1" allowOverlap="1" wp14:anchorId="386426EC" wp14:editId="0494D754">
                <wp:simplePos x="0" y="0"/>
                <wp:positionH relativeFrom="column">
                  <wp:posOffset>3027322</wp:posOffset>
                </wp:positionH>
                <wp:positionV relativeFrom="paragraph">
                  <wp:posOffset>93863</wp:posOffset>
                </wp:positionV>
                <wp:extent cx="1744652" cy="504884"/>
                <wp:effectExtent l="0" t="0" r="27305" b="28575"/>
                <wp:wrapNone/>
                <wp:docPr id="2053" name="Flowchart: Alternate Process 2053"/>
                <wp:cNvGraphicFramePr/>
                <a:graphic xmlns:a="http://schemas.openxmlformats.org/drawingml/2006/main">
                  <a:graphicData uri="http://schemas.microsoft.com/office/word/2010/wordprocessingShape">
                    <wps:wsp>
                      <wps:cNvSpPr/>
                      <wps:spPr>
                        <a:xfrm>
                          <a:off x="0" y="0"/>
                          <a:ext cx="1744652" cy="504884"/>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2FCDFD4B" w14:textId="75E7AC19" w:rsidR="000A1897" w:rsidRPr="006D621C" w:rsidRDefault="006D621C" w:rsidP="000A1897">
                            <w:pPr>
                              <w:jc w:val="center"/>
                              <w:rPr>
                                <w:color w:val="FFFFFF" w:themeColor="background1"/>
                                <w:lang w:val="ro-RO"/>
                              </w:rPr>
                            </w:pPr>
                            <w:r>
                              <w:rPr>
                                <w:color w:val="FFFFFF" w:themeColor="background1"/>
                                <w:lang w:val="ro-RO"/>
                              </w:rPr>
                              <w:t>Timp liber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6426EC" id="Flowchart: Alternate Process 2053" o:spid="_x0000_s1032" type="#_x0000_t176" style="position:absolute;left:0;text-align:left;margin-left:238.35pt;margin-top:7.4pt;width:137.35pt;height:3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" fillcolor="#5b9bd5" strokecolor="#41719c" strokeweight="1pt">
                <v:textbox>
                  <w:txbxContent>
                    <w:p w14:paraId="2FCDFD4B" w14:textId="75E7AC19" w:rsidR="000A1897" w:rsidRPr="006D621C" w:rsidRDefault="006D621C" w:rsidP="000A1897">
                      <w:pPr>
                        <w:jc w:val="center"/>
                        <w:rPr>
                          <w:color w:val="FFFFFF" w:themeColor="background1"/>
                          <w:lang w:val="ro-RO"/>
                        </w:rPr>
                      </w:pPr>
                      <w:r>
                        <w:rPr>
                          <w:color w:val="FFFFFF" w:themeColor="background1"/>
                          <w:lang w:val="ro-RO"/>
                        </w:rPr>
                        <w:t>Timp liber</w:t>
                      </w:r>
                    </w:p>
                  </w:txbxContent>
                </v:textbox>
              </v:shape>
            </w:pict>
          </mc:Fallback>
        </mc:AlternateContent>
      </w:r>
      <w:r w:rsidR="008322A3">
        <w:rPr>
          <w:noProof/>
          <w:lang w:val="en-US"/>
        </w:rPr>
        <mc:AlternateContent>
          <mc:Choice Requires="wps">
            <w:drawing>
              <wp:anchor distT="0" distB="0" distL="114300" distR="114300" simplePos="0" relativeHeight="251670528" behindDoc="0" locked="0" layoutInCell="1" allowOverlap="1" wp14:anchorId="51DDAEAB" wp14:editId="3AB3F68F">
                <wp:simplePos x="0" y="0"/>
                <wp:positionH relativeFrom="margin">
                  <wp:posOffset>600251</wp:posOffset>
                </wp:positionH>
                <wp:positionV relativeFrom="paragraph">
                  <wp:posOffset>89313</wp:posOffset>
                </wp:positionV>
                <wp:extent cx="1744652" cy="504884"/>
                <wp:effectExtent l="0" t="0" r="27305" b="28575"/>
                <wp:wrapNone/>
                <wp:docPr id="2052" name="Flowchart: Alternate Process 2052"/>
                <wp:cNvGraphicFramePr/>
                <a:graphic xmlns:a="http://schemas.openxmlformats.org/drawingml/2006/main">
                  <a:graphicData uri="http://schemas.microsoft.com/office/word/2010/wordprocessingShape">
                    <wps:wsp>
                      <wps:cNvSpPr/>
                      <wps:spPr>
                        <a:xfrm>
                          <a:off x="0" y="0"/>
                          <a:ext cx="1744652" cy="504884"/>
                        </a:xfrm>
                        <a:prstGeom prst="flowChartAlternateProcess">
                          <a:avLst/>
                        </a:prstGeom>
                        <a:solidFill>
                          <a:srgbClr val="5B9BD5"/>
                        </a:solidFill>
                        <a:ln w="12700" cap="flat" cmpd="sng" algn="ctr">
                          <a:solidFill>
                            <a:srgbClr val="5B9BD5">
                              <a:shade val="50000"/>
                            </a:srgbClr>
                          </a:solidFill>
                          <a:prstDash val="solid"/>
                          <a:miter lim="800000"/>
                        </a:ln>
                        <a:effectLst/>
                      </wps:spPr>
                      <wps:txbx>
                        <w:txbxContent>
                          <w:p w14:paraId="3E93F580" w14:textId="3CB2E7CC" w:rsidR="000A1897" w:rsidRPr="006D621C" w:rsidRDefault="006D621C" w:rsidP="000A1897">
                            <w:pPr>
                              <w:jc w:val="center"/>
                              <w:rPr>
                                <w:color w:val="FFFFFF" w:themeColor="background1"/>
                                <w:lang w:val="ro-RO"/>
                              </w:rPr>
                            </w:pPr>
                            <w:r>
                              <w:rPr>
                                <w:color w:val="FFFFFF" w:themeColor="background1"/>
                                <w:lang w:val="ro-RO"/>
                              </w:rPr>
                              <w:t>Servici &amp; Casă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DDAEAB" id="Flowchart: Alternate Process 2052" o:spid="_x0000_s1033" type="#_x0000_t176" style="position:absolute;left:0;text-align:left;margin-left:47.25pt;margin-top:7.05pt;width:137.35pt;height:39.7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" fillcolor="#5b9bd5" strokecolor="#41719c" strokeweight="1pt">
                <v:textbox>
                  <w:txbxContent>
                    <w:p w14:paraId="3E93F580" w14:textId="3CB2E7CC" w:rsidR="000A1897" w:rsidRPr="006D621C" w:rsidRDefault="006D621C" w:rsidP="000A1897">
                      <w:pPr>
                        <w:jc w:val="center"/>
                        <w:rPr>
                          <w:color w:val="FFFFFF" w:themeColor="background1"/>
                          <w:lang w:val="ro-RO"/>
                        </w:rPr>
                      </w:pPr>
                      <w:r>
                        <w:rPr>
                          <w:color w:val="FFFFFF" w:themeColor="background1"/>
                          <w:lang w:val="ro-RO"/>
                        </w:rPr>
                        <w:t>Servici &amp; Casă</w:t>
                      </w:r>
                    </w:p>
                  </w:txbxContent>
                </v:textbox>
                <w10:wrap anchorx="margin"/>
              </v:shape>
            </w:pict>
          </mc:Fallback>
        </mc:AlternateContent>
      </w:r>
    </w:p>
    <w:p w14:paraId="60E84464" w14:textId="35A3A6E8" w:rsidR="0052766C" w:rsidRDefault="0052766C" w:rsidP="00AC452D">
      <w:pPr>
        <w:jc w:val="both"/>
        <w:rPr>
          <w:lang w:val="en-GB"/>
        </w:rPr>
      </w:pPr>
    </w:p>
    <w:p w14:paraId="4994A644" w14:textId="77777777" w:rsidR="0052766C" w:rsidRDefault="0052766C" w:rsidP="00AC452D">
      <w:pPr>
        <w:jc w:val="both"/>
        <w:rPr>
          <w:lang w:val="en-GB"/>
        </w:rPr>
      </w:pPr>
    </w:p>
    <w:p w14:paraId="24487AAE" w14:textId="717061FA" w:rsidR="00A27D7C" w:rsidRDefault="00A27D7C" w:rsidP="00AC452D">
      <w:pPr>
        <w:jc w:val="both"/>
        <w:rPr>
          <w:lang w:val="en-GB"/>
        </w:rPr>
      </w:pPr>
      <w:r>
        <w:rPr>
          <w:noProof/>
          <w:lang w:val="en-US"/>
        </w:rPr>
        <mc:AlternateContent>
          <mc:Choice Requires="wps">
            <w:drawing>
              <wp:anchor distT="0" distB="0" distL="114300" distR="114300" simplePos="0" relativeHeight="251688960" behindDoc="0" locked="0" layoutInCell="1" allowOverlap="1" wp14:anchorId="683BB5FB" wp14:editId="372EE3FC">
                <wp:simplePos x="0" y="0"/>
                <wp:positionH relativeFrom="column">
                  <wp:posOffset>3777965</wp:posOffset>
                </wp:positionH>
                <wp:positionV relativeFrom="paragraph">
                  <wp:posOffset>144826</wp:posOffset>
                </wp:positionV>
                <wp:extent cx="650738" cy="325322"/>
                <wp:effectExtent l="38100" t="38100" r="16510" b="36830"/>
                <wp:wrapNone/>
                <wp:docPr id="2068" name="Straight Arrow Connector 2068"/>
                <wp:cNvGraphicFramePr/>
                <a:graphic xmlns:a="http://schemas.openxmlformats.org/drawingml/2006/main">
                  <a:graphicData uri="http://schemas.microsoft.com/office/word/2010/wordprocessingShape">
                    <wps:wsp>
                      <wps:cNvCnPr/>
                      <wps:spPr>
                        <a:xfrm flipH="1" flipV="1">
                          <a:off x="0" y="0"/>
                          <a:ext cx="650738" cy="325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385798" id="Straight Arrow Connector 2068" o:spid="_x0000_s1026" type="#_x0000_t32" style="position:absolute;margin-left:297.5pt;margin-top:11.4pt;width:51.25pt;height:25.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" strokecolor="#5b9bd5 [3204]" strokeweight=".5pt">
                <v:stroke endarrow="block" joinstyle="miter"/>
              </v:shape>
            </w:pict>
          </mc:Fallback>
        </mc:AlternateContent>
      </w:r>
      <w:r>
        <w:rPr>
          <w:noProof/>
          <w:lang w:val="en-US"/>
        </w:rPr>
        <mc:AlternateContent>
          <mc:Choice Requires="wps">
            <w:drawing>
              <wp:anchor distT="0" distB="0" distL="114300" distR="114300" simplePos="0" relativeHeight="251687936" behindDoc="0" locked="0" layoutInCell="1" allowOverlap="1" wp14:anchorId="29772ED8" wp14:editId="58CC3403">
                <wp:simplePos x="0" y="0"/>
                <wp:positionH relativeFrom="column">
                  <wp:posOffset>3071129</wp:posOffset>
                </wp:positionH>
                <wp:positionV relativeFrom="paragraph">
                  <wp:posOffset>94337</wp:posOffset>
                </wp:positionV>
                <wp:extent cx="655199" cy="527323"/>
                <wp:effectExtent l="0" t="38100" r="50165" b="25400"/>
                <wp:wrapNone/>
                <wp:docPr id="2067" name="Straight Arrow Connector 2067"/>
                <wp:cNvGraphicFramePr/>
                <a:graphic xmlns:a="http://schemas.openxmlformats.org/drawingml/2006/main">
                  <a:graphicData uri="http://schemas.microsoft.com/office/word/2010/wordprocessingShape">
                    <wps:wsp>
                      <wps:cNvCnPr/>
                      <wps:spPr>
                        <a:xfrm flipV="1">
                          <a:off x="0" y="0"/>
                          <a:ext cx="655199" cy="527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4B1221" id="Straight Arrow Connector 2067" o:spid="_x0000_s1026" type="#_x0000_t32" style="position:absolute;margin-left:241.8pt;margin-top:7.45pt;width:51.6pt;height:4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" strokecolor="#5b9bd5 [3204]" strokeweight=".5pt">
                <v:stroke endarrow="block" joinstyle="miter"/>
              </v:shape>
            </w:pict>
          </mc:Fallback>
        </mc:AlternateContent>
      </w:r>
      <w:r>
        <w:rPr>
          <w:noProof/>
          <w:lang w:val="en-US"/>
        </w:rPr>
        <mc:AlternateContent>
          <mc:Choice Requires="wps">
            <w:drawing>
              <wp:anchor distT="0" distB="0" distL="114300" distR="114300" simplePos="0" relativeHeight="251686912" behindDoc="0" locked="0" layoutInCell="1" allowOverlap="1" wp14:anchorId="0275C14D" wp14:editId="7523A8B5">
                <wp:simplePos x="0" y="0"/>
                <wp:positionH relativeFrom="column">
                  <wp:posOffset>1932335</wp:posOffset>
                </wp:positionH>
                <wp:positionV relativeFrom="paragraph">
                  <wp:posOffset>83118</wp:posOffset>
                </wp:positionV>
                <wp:extent cx="695617" cy="493664"/>
                <wp:effectExtent l="38100" t="38100" r="28575" b="20955"/>
                <wp:wrapNone/>
                <wp:docPr id="2066" name="Straight Arrow Connector 2066"/>
                <wp:cNvGraphicFramePr/>
                <a:graphic xmlns:a="http://schemas.openxmlformats.org/drawingml/2006/main">
                  <a:graphicData uri="http://schemas.microsoft.com/office/word/2010/wordprocessingShape">
                    <wps:wsp>
                      <wps:cNvCnPr/>
                      <wps:spPr>
                        <a:xfrm flipH="1" flipV="1">
                          <a:off x="0" y="0"/>
                          <a:ext cx="695617" cy="4936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D82155" id="Straight Arrow Connector 2066" o:spid="_x0000_s1026" type="#_x0000_t32" style="position:absolute;margin-left:152.15pt;margin-top:6.55pt;width:54.75pt;height:38.8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" strokecolor="#5b9bd5 [3204]" strokeweight=".5pt">
                <v:stroke endarrow="block" joinstyle="miter"/>
              </v:shape>
            </w:pict>
          </mc:Fallback>
        </mc:AlternateContent>
      </w:r>
      <w:r>
        <w:rPr>
          <w:noProof/>
          <w:lang w:val="en-US"/>
        </w:rPr>
        <mc:AlternateContent>
          <mc:Choice Requires="wps">
            <w:drawing>
              <wp:anchor distT="0" distB="0" distL="114300" distR="114300" simplePos="0" relativeHeight="251685888" behindDoc="0" locked="0" layoutInCell="1" allowOverlap="1" wp14:anchorId="561D9B52" wp14:editId="7D4E80AC">
                <wp:simplePos x="0" y="0"/>
                <wp:positionH relativeFrom="column">
                  <wp:posOffset>1483551</wp:posOffset>
                </wp:positionH>
                <wp:positionV relativeFrom="paragraph">
                  <wp:posOffset>66289</wp:posOffset>
                </wp:positionV>
                <wp:extent cx="443129" cy="403888"/>
                <wp:effectExtent l="0" t="38100" r="52705" b="34290"/>
                <wp:wrapNone/>
                <wp:docPr id="2065" name="Straight Arrow Connector 2065"/>
                <wp:cNvGraphicFramePr/>
                <a:graphic xmlns:a="http://schemas.openxmlformats.org/drawingml/2006/main">
                  <a:graphicData uri="http://schemas.microsoft.com/office/word/2010/wordprocessingShape">
                    <wps:wsp>
                      <wps:cNvCnPr/>
                      <wps:spPr>
                        <a:xfrm flipV="1">
                          <a:off x="0" y="0"/>
                          <a:ext cx="443129" cy="4038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7259B0" id="Straight Arrow Connector 2065" o:spid="_x0000_s1026" type="#_x0000_t32" style="position:absolute;margin-left:116.8pt;margin-top:5.2pt;width:34.9pt;height:31.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" strokecolor="#5b9bd5 [3204]" strokeweight=".5pt">
                <v:stroke endarrow="block" joinstyle="miter"/>
              </v:shape>
            </w:pict>
          </mc:Fallback>
        </mc:AlternateContent>
      </w:r>
    </w:p>
    <w:p w14:paraId="66BB54CB" w14:textId="41F1B9C4" w:rsidR="0052766C" w:rsidRDefault="0052766C" w:rsidP="00AC452D">
      <w:pPr>
        <w:jc w:val="both"/>
        <w:rPr>
          <w:lang w:val="en-GB"/>
        </w:rPr>
      </w:pPr>
    </w:p>
    <w:p w14:paraId="21229CF0" w14:textId="77777777" w:rsidR="00716467" w:rsidRDefault="00716467" w:rsidP="00AC452D">
      <w:pPr>
        <w:jc w:val="both"/>
        <w:rPr>
          <w:sz w:val="20"/>
          <w:szCs w:val="20"/>
          <w:lang w:val="en-GB"/>
        </w:rPr>
      </w:pPr>
    </w:p>
    <w:p w14:paraId="3BB0E4A3" w14:textId="50676176" w:rsidR="0052766C" w:rsidRDefault="006D621C" w:rsidP="00AC452D">
      <w:pPr>
        <w:jc w:val="both"/>
        <w:rPr>
          <w:sz w:val="20"/>
          <w:szCs w:val="20"/>
          <w:lang w:val="en-GB"/>
        </w:rPr>
      </w:pPr>
      <w:r>
        <w:rPr>
          <w:sz w:val="20"/>
          <w:szCs w:val="20"/>
          <w:lang w:val="en-GB"/>
        </w:rPr>
        <w:t>Plante ornamentale/de gradină</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Sport </w:t>
      </w:r>
    </w:p>
    <w:p w14:paraId="18B33A73" w14:textId="5C75E680" w:rsidR="008322A3" w:rsidRPr="008322A3" w:rsidRDefault="00716467" w:rsidP="00AC452D">
      <w:pPr>
        <w:jc w:val="both"/>
        <w:rPr>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w:t>
      </w:r>
      <w:r w:rsidR="006D621C">
        <w:rPr>
          <w:sz w:val="20"/>
          <w:szCs w:val="20"/>
          <w:lang w:val="en-GB"/>
        </w:rPr>
        <w:t>Călătorii</w:t>
      </w:r>
    </w:p>
    <w:p w14:paraId="0C40027B" w14:textId="77777777" w:rsidR="0052766C" w:rsidRDefault="0052766C" w:rsidP="00AC452D">
      <w:pPr>
        <w:jc w:val="both"/>
        <w:rPr>
          <w:lang w:val="en-GB"/>
        </w:rPr>
      </w:pPr>
    </w:p>
    <w:p w14:paraId="6F339B18" w14:textId="77777777" w:rsidR="00E27BAD" w:rsidRDefault="00E27BAD" w:rsidP="00AC452D">
      <w:pPr>
        <w:jc w:val="both"/>
        <w:rPr>
          <w:lang w:val="en-GB"/>
        </w:rPr>
      </w:pPr>
    </w:p>
    <w:p w14:paraId="0AA1E1B8" w14:textId="77777777" w:rsidR="00E27BAD" w:rsidRDefault="00E27BAD" w:rsidP="00AC452D">
      <w:pPr>
        <w:jc w:val="both"/>
        <w:rPr>
          <w:lang w:val="en-GB"/>
        </w:rPr>
      </w:pPr>
    </w:p>
    <w:p w14:paraId="64E0A0F7"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Organismele vii, în general, precum și omul, în special, sunt expuse simultan la două sau mai multe pesticide în mediul lor, situație care conduce la dezvoltarea efectelor toxicologice combinate. Aceste efecte emergente sunt:</w:t>
      </w:r>
    </w:p>
    <w:p w14:paraId="188C0FDB" w14:textId="77777777" w:rsidR="00AC452D" w:rsidRDefault="00AC452D" w:rsidP="00716467">
      <w:pPr>
        <w:spacing w:before="240" w:after="40" w:line="360" w:lineRule="auto"/>
        <w:jc w:val="both"/>
        <w:rPr>
          <w:rFonts w:ascii="Calibri" w:eastAsia="Calibri" w:hAnsi="Calibri" w:cs="Calibri"/>
          <w:u w:val="single"/>
        </w:rPr>
      </w:pPr>
      <w:r>
        <w:rPr>
          <w:rFonts w:ascii="Calibri" w:eastAsia="Calibri" w:hAnsi="Calibri" w:cs="Calibri"/>
          <w:sz w:val="22"/>
        </w:rPr>
        <w:t xml:space="preserve">- </w:t>
      </w:r>
      <w:r>
        <w:rPr>
          <w:rFonts w:ascii="Calibri" w:eastAsia="Calibri" w:hAnsi="Calibri" w:cs="Calibri"/>
          <w:sz w:val="22"/>
          <w:u w:val="single"/>
        </w:rPr>
        <w:t>Efectul simplu</w:t>
      </w:r>
      <w:r w:rsidRPr="00716467">
        <w:rPr>
          <w:rFonts w:ascii="Calibri" w:eastAsia="Calibri" w:hAnsi="Calibri" w:cs="Calibri"/>
          <w:sz w:val="22"/>
        </w:rPr>
        <w:t xml:space="preserve"> </w:t>
      </w:r>
      <w:r>
        <w:rPr>
          <w:rFonts w:ascii="Calibri" w:eastAsia="Calibri" w:hAnsi="Calibri" w:cs="Calibri"/>
          <w:sz w:val="22"/>
        </w:rPr>
        <w:t>sau acțiunea independentă a pesticidului individual în care efectul unui pesticid este același dacă celălalt este prezent sau nu, iar efectele combinate vor fi suma efectelor individuale.</w:t>
      </w:r>
    </w:p>
    <w:p w14:paraId="5048FC28" w14:textId="77777777" w:rsidR="00AC452D" w:rsidRDefault="00AC452D" w:rsidP="00716467">
      <w:pPr>
        <w:spacing w:before="240" w:after="40" w:line="360" w:lineRule="auto"/>
        <w:jc w:val="both"/>
        <w:rPr>
          <w:rFonts w:ascii="Calibri" w:eastAsia="Calibri" w:hAnsi="Calibri" w:cs="Calibri"/>
          <w:u w:val="single"/>
        </w:rPr>
      </w:pPr>
      <w:r w:rsidRPr="00716467">
        <w:rPr>
          <w:rFonts w:ascii="Calibri" w:eastAsia="Calibri" w:hAnsi="Calibri" w:cs="Calibri"/>
          <w:sz w:val="22"/>
        </w:rPr>
        <w:t xml:space="preserve">- </w:t>
      </w:r>
      <w:r>
        <w:rPr>
          <w:rFonts w:ascii="Calibri" w:eastAsia="Calibri" w:hAnsi="Calibri" w:cs="Calibri"/>
          <w:sz w:val="22"/>
          <w:u w:val="single"/>
        </w:rPr>
        <w:t>Efect de adaos</w:t>
      </w:r>
      <w:r>
        <w:rPr>
          <w:rFonts w:ascii="Calibri" w:eastAsia="Calibri" w:hAnsi="Calibri" w:cs="Calibri"/>
          <w:sz w:val="22"/>
        </w:rPr>
        <w:t xml:space="preserve"> de doză sau efect agonist, care se referă la amestecuri de pesticide individuale cu același mod de acțiune și aceleași efecte toxice, care diferă doar prin potențialul lor.</w:t>
      </w:r>
    </w:p>
    <w:p w14:paraId="1AFE5BD5"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lastRenderedPageBreak/>
        <w:t xml:space="preserve">- </w:t>
      </w:r>
      <w:r>
        <w:rPr>
          <w:rFonts w:ascii="Calibri" w:eastAsia="Calibri" w:hAnsi="Calibri" w:cs="Calibri"/>
          <w:sz w:val="22"/>
          <w:u w:val="single"/>
        </w:rPr>
        <w:t>Efect de interacțiune denumit acțiune comună</w:t>
      </w:r>
      <w:r>
        <w:rPr>
          <w:rFonts w:ascii="Calibri" w:eastAsia="Calibri" w:hAnsi="Calibri" w:cs="Calibri"/>
          <w:sz w:val="22"/>
        </w:rPr>
        <w:t>, în care efectele combinate ale mai multor pesticide pot fi mai mari (sinergice) sau mai puțin (antagonice) decât efectele prezise.</w:t>
      </w:r>
    </w:p>
    <w:p w14:paraId="2B15B0EE" w14:textId="661DB4CD"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Majoritatea pesticidelor sunt compuși hidrofobi și tind să se</w:t>
      </w:r>
      <w:r w:rsidR="00716467">
        <w:rPr>
          <w:rFonts w:ascii="Calibri" w:eastAsia="Calibri" w:hAnsi="Calibri" w:cs="Calibri"/>
          <w:sz w:val="22"/>
        </w:rPr>
        <w:t xml:space="preserve"> acumuleze în țesutul gras uman</w:t>
      </w:r>
      <w:r>
        <w:rPr>
          <w:rFonts w:ascii="Calibri" w:eastAsia="Calibri" w:hAnsi="Calibri" w:cs="Calibri"/>
          <w:sz w:val="22"/>
        </w:rPr>
        <w:t xml:space="preserve"> (mamifere) și pot induce numeroase stări patologice.</w:t>
      </w:r>
    </w:p>
    <w:p w14:paraId="7A3156ED"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Gradul de pericol pentru sănătate depinde de cantitatea de pesticid și de durata expunerii (doza poluantului).</w:t>
      </w:r>
    </w:p>
    <w:p w14:paraId="51E0B257"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În relația doză-răspuns este important ca răspunsul (efectul) să fie ușor cuantificat într-un mod reproductibil, relevant pentru procesele toxice.</w:t>
      </w:r>
    </w:p>
    <w:p w14:paraId="34269158"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Estimarea efectului doză-efect sau a raportului efect-concentrație pentru poluanți (pesticide) utilizează câteva expresii: LD50 - doză letală; LC50 - concentrație letală și IC50 - concentrație inhibată.</w:t>
      </w:r>
    </w:p>
    <w:p w14:paraId="46A2995C"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LD50 este doza care corespunde unei mortalități de 50% a organismelor expuse și este o măsură pentru toxicitatea acută.</w:t>
      </w:r>
    </w:p>
    <w:p w14:paraId="66E247B2"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LC50 este concentrația în aer sau în apă, care corespunde unei mortalități de 50% a organismelor expuse, într-o anumită perioadă de timp.</w:t>
      </w:r>
    </w:p>
    <w:p w14:paraId="11E55960"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IC50 este concentrația care corespunde unei inhibări de creștere sau activitate de 50%.</w:t>
      </w:r>
    </w:p>
    <w:p w14:paraId="26A265F5"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Concentrațiile toxice scăzute nu pot produce efecte observabile, dar pe măsură ce concentrația crește spre nivelul critic, vor apărea simptome care vor varia de la cel mai scăzut efect observabil până la afectarea severă și chiar moartea.</w:t>
      </w:r>
    </w:p>
    <w:p w14:paraId="3F2E36AE"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Cifra de pe diapozitivul următor prezintă relația cumulativă dintre doză și răspuns ca o curbă sigmoidă, unde concentrațiile de efect observabile (NOEC) și cele mai scăzute concentrații de efect observabil (LOEC) sunt reprezentate alături de LC50 (LD50).</w:t>
      </w:r>
    </w:p>
    <w:p w14:paraId="6AF48068" w14:textId="77777777" w:rsidR="00AC452D" w:rsidRDefault="00AC452D" w:rsidP="00716467">
      <w:pPr>
        <w:spacing w:before="240" w:after="40" w:line="360" w:lineRule="auto"/>
        <w:jc w:val="both"/>
        <w:rPr>
          <w:rFonts w:ascii="Calibri" w:eastAsia="Calibri" w:hAnsi="Calibri" w:cs="Calibri"/>
        </w:rPr>
      </w:pPr>
    </w:p>
    <w:p w14:paraId="40EF15C2"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t>Limitele acceptabile ale pesticidelor sau ale reziduurilor de pesticide din alimente sau din mediul înconjurător sunt proiectate pe baza acestei curbe de relație doză-răspuns, iar utilizarea pesticidelor necesită autorizare.</w:t>
      </w:r>
    </w:p>
    <w:p w14:paraId="2F22969C" w14:textId="77777777" w:rsidR="00AC452D" w:rsidRDefault="00AC452D" w:rsidP="00716467">
      <w:pPr>
        <w:spacing w:before="240" w:after="40" w:line="360" w:lineRule="auto"/>
        <w:jc w:val="both"/>
        <w:rPr>
          <w:rFonts w:ascii="Calibri" w:eastAsia="Calibri" w:hAnsi="Calibri" w:cs="Calibri"/>
        </w:rPr>
      </w:pPr>
      <w:r>
        <w:rPr>
          <w:rFonts w:ascii="Calibri" w:eastAsia="Calibri" w:hAnsi="Calibri" w:cs="Calibri"/>
          <w:sz w:val="22"/>
        </w:rPr>
        <w:lastRenderedPageBreak/>
        <w:t>Gradul de pericol pentru sănătate depinde de cantitatea de pesticid utilizată și de durata expunerii (doza poluantului).</w:t>
      </w:r>
    </w:p>
    <w:p w14:paraId="5CF89E0F" w14:textId="77777777" w:rsidR="00AC452D" w:rsidRDefault="00AC452D" w:rsidP="00716467">
      <w:pPr>
        <w:spacing w:line="360" w:lineRule="auto"/>
        <w:jc w:val="both"/>
        <w:rPr>
          <w:rFonts w:ascii="Calibri" w:eastAsia="Calibri" w:hAnsi="Calibri" w:cs="Calibri"/>
        </w:rPr>
      </w:pPr>
    </w:p>
    <w:p w14:paraId="48D498EA" w14:textId="77777777" w:rsidR="00AC452D" w:rsidRDefault="00AC452D" w:rsidP="00716467">
      <w:pPr>
        <w:spacing w:line="360" w:lineRule="auto"/>
        <w:jc w:val="both"/>
        <w:rPr>
          <w:rFonts w:ascii="Calibri" w:eastAsia="Calibri" w:hAnsi="Calibri" w:cs="Calibri"/>
        </w:rPr>
      </w:pPr>
      <w:r>
        <w:rPr>
          <w:rFonts w:ascii="Calibri" w:eastAsia="Calibri" w:hAnsi="Calibri" w:cs="Calibri"/>
          <w:sz w:val="22"/>
        </w:rPr>
        <w:t>Majoritatea efectelor acute sunt temporare, dar pot provoca comă și chiar moarte.</w:t>
      </w:r>
    </w:p>
    <w:p w14:paraId="1EFB1F54" w14:textId="77777777" w:rsidR="00AC452D" w:rsidRDefault="00AC452D" w:rsidP="00716467">
      <w:pPr>
        <w:spacing w:line="360" w:lineRule="auto"/>
        <w:jc w:val="both"/>
        <w:rPr>
          <w:rFonts w:ascii="Calibri" w:eastAsia="Calibri" w:hAnsi="Calibri" w:cs="Calibri"/>
        </w:rPr>
      </w:pPr>
    </w:p>
    <w:p w14:paraId="22ED9696" w14:textId="77777777" w:rsidR="00AC452D" w:rsidRDefault="00AC452D" w:rsidP="00716467">
      <w:pPr>
        <w:spacing w:line="360" w:lineRule="auto"/>
        <w:jc w:val="both"/>
        <w:rPr>
          <w:rFonts w:ascii="Calibri" w:eastAsia="Calibri" w:hAnsi="Calibri" w:cs="Calibri"/>
        </w:rPr>
      </w:pPr>
      <w:r>
        <w:rPr>
          <w:rFonts w:ascii="Calibri" w:eastAsia="Calibri" w:hAnsi="Calibri" w:cs="Calibri"/>
          <w:sz w:val="22"/>
        </w:rPr>
        <w:t>Curbă cumulativă a dozei-răspuns</w:t>
      </w:r>
    </w:p>
    <w:p w14:paraId="0FB6AD65" w14:textId="77777777" w:rsidR="00AC452D" w:rsidRDefault="00AC452D" w:rsidP="00AC452D">
      <w:pPr>
        <w:jc w:val="both"/>
        <w:rPr>
          <w:rFonts w:ascii="Calibri" w:eastAsia="Calibri" w:hAnsi="Calibri" w:cs="Calibri"/>
        </w:rPr>
      </w:pPr>
      <w:r>
        <w:object w:dxaOrig="4845" w:dyaOrig="4461" w14:anchorId="5A896B27">
          <v:rect id="rectole0000000001" o:spid="_x0000_i1025" style="width:242.05pt;height:223.05pt" o:ole="" o:preferrelative="t" stroked="f">
            <v:imagedata r:id="rId11" o:title=""/>
          </v:rect>
          <o:OLEObject Type="Embed" ProgID="StaticMetafile" ShapeID="rectole0000000001" DrawAspect="Content" ObjectID="_1563278409" r:id="rId12"/>
        </w:object>
      </w:r>
    </w:p>
    <w:p w14:paraId="6E26B84E" w14:textId="77777777" w:rsidR="00AC452D" w:rsidRDefault="00AC452D" w:rsidP="00AC452D">
      <w:pPr>
        <w:jc w:val="both"/>
        <w:rPr>
          <w:rFonts w:ascii="Calibri" w:eastAsia="Calibri" w:hAnsi="Calibri" w:cs="Calibri"/>
        </w:rPr>
      </w:pPr>
    </w:p>
    <w:p w14:paraId="5E798683" w14:textId="74D92A0C" w:rsidR="00AC452D" w:rsidRDefault="00AC452D" w:rsidP="00297501">
      <w:pPr>
        <w:spacing w:before="240" w:after="40" w:line="360" w:lineRule="auto"/>
        <w:jc w:val="both"/>
        <w:rPr>
          <w:rFonts w:ascii="Calibri" w:eastAsia="Calibri" w:hAnsi="Calibri" w:cs="Calibri"/>
        </w:rPr>
      </w:pPr>
      <w:r>
        <w:rPr>
          <w:rFonts w:ascii="Calibri" w:eastAsia="Calibri" w:hAnsi="Calibri" w:cs="Calibri"/>
          <w:sz w:val="22"/>
        </w:rPr>
        <w:t>Efectele cronice asupra sănătății au o perioadă de latență care corespunde perioadei de timp dintre prima expunere și dezvoltarea tulburării: leucemie, cancer, ciroză, boli pulmonare și astm, obezitate și diabet, boli ale tractului urinar, cardiovasculare și hematologice</w:t>
      </w:r>
      <w:r w:rsidR="00297501">
        <w:rPr>
          <w:rFonts w:ascii="Calibri" w:eastAsia="Calibri" w:hAnsi="Calibri" w:cs="Calibri"/>
          <w:sz w:val="22"/>
        </w:rPr>
        <w:t xml:space="preserve">, </w:t>
      </w:r>
      <w:r>
        <w:rPr>
          <w:rFonts w:ascii="Calibri" w:eastAsia="Calibri" w:hAnsi="Calibri" w:cs="Calibri"/>
          <w:sz w:val="22"/>
        </w:rPr>
        <w:t>tulburări gastrointestinale, modificări genetice și stări patologice ale măduvei osoase, ale sistemului nervos central, celulelor sanguine.</w:t>
      </w:r>
    </w:p>
    <w:p w14:paraId="772A4B4B" w14:textId="671DC472" w:rsidR="00AC452D" w:rsidRDefault="00AC452D" w:rsidP="00297501">
      <w:pPr>
        <w:spacing w:before="240" w:after="40" w:line="360" w:lineRule="auto"/>
        <w:jc w:val="both"/>
        <w:rPr>
          <w:rFonts w:ascii="Calibri" w:eastAsia="Calibri" w:hAnsi="Calibri" w:cs="Calibri"/>
          <w:color w:val="000000"/>
        </w:rPr>
      </w:pPr>
      <w:r>
        <w:rPr>
          <w:rFonts w:ascii="Calibri" w:eastAsia="Calibri" w:hAnsi="Calibri" w:cs="Calibri"/>
          <w:sz w:val="22"/>
        </w:rPr>
        <w:t>Astăzi, în societatea noastră, dezbaterea privind utilizarea pesticidelor este o problemă socială și continuă la toate nivelurile, controversa</w:t>
      </w:r>
      <w:r w:rsidR="00297501">
        <w:rPr>
          <w:rFonts w:ascii="Calibri" w:eastAsia="Calibri" w:hAnsi="Calibri" w:cs="Calibri"/>
          <w:sz w:val="22"/>
        </w:rPr>
        <w:t xml:space="preserve">tă, datorită </w:t>
      </w:r>
      <w:r>
        <w:rPr>
          <w:rFonts w:ascii="Calibri" w:eastAsia="Calibri" w:hAnsi="Calibri" w:cs="Calibri"/>
          <w:sz w:val="22"/>
        </w:rPr>
        <w:t>opoziți</w:t>
      </w:r>
      <w:r w:rsidR="00297501">
        <w:rPr>
          <w:rFonts w:ascii="Calibri" w:eastAsia="Calibri" w:hAnsi="Calibri" w:cs="Calibri"/>
          <w:sz w:val="22"/>
        </w:rPr>
        <w:t>ei</w:t>
      </w:r>
      <w:r>
        <w:rPr>
          <w:rFonts w:ascii="Calibri" w:eastAsia="Calibri" w:hAnsi="Calibri" w:cs="Calibri"/>
          <w:sz w:val="22"/>
        </w:rPr>
        <w:t xml:space="preserve"> dintre </w:t>
      </w:r>
      <w:r w:rsidR="00297501">
        <w:rPr>
          <w:rFonts w:ascii="Calibri" w:eastAsia="Calibri" w:hAnsi="Calibri" w:cs="Calibri"/>
          <w:sz w:val="22"/>
        </w:rPr>
        <w:t xml:space="preserve">necesitatea utilizarii </w:t>
      </w:r>
      <w:r>
        <w:rPr>
          <w:rFonts w:ascii="Calibri" w:eastAsia="Calibri" w:hAnsi="Calibri" w:cs="Calibri"/>
          <w:sz w:val="22"/>
        </w:rPr>
        <w:t>pesticidelor și necesitatea de a minimiza riscurile pentru sănătate.</w:t>
      </w:r>
    </w:p>
    <w:p w14:paraId="4901FAAC" w14:textId="77777777" w:rsidR="002119A7" w:rsidRDefault="002119A7" w:rsidP="00297501">
      <w:pPr>
        <w:spacing w:before="240" w:after="40" w:line="360" w:lineRule="auto"/>
        <w:jc w:val="both"/>
        <w:rPr>
          <w:rFonts w:eastAsia="+mn-ea" w:cs="+mn-cs"/>
          <w:color w:val="000000"/>
          <w:kern w:val="24"/>
          <w:sz w:val="22"/>
          <w:szCs w:val="22"/>
          <w:lang w:val="en-US"/>
        </w:rPr>
      </w:pPr>
    </w:p>
    <w:p w14:paraId="6BFA69EE" w14:textId="77777777" w:rsidR="002119A7" w:rsidRDefault="002119A7" w:rsidP="00AC452D">
      <w:pPr>
        <w:spacing w:before="240" w:after="40" w:line="276" w:lineRule="auto"/>
        <w:jc w:val="both"/>
        <w:rPr>
          <w:rFonts w:eastAsia="+mn-ea" w:cs="+mn-cs"/>
          <w:color w:val="000000"/>
          <w:kern w:val="24"/>
          <w:sz w:val="22"/>
          <w:szCs w:val="22"/>
          <w:lang w:val="en-US"/>
        </w:rPr>
      </w:pPr>
    </w:p>
    <w:p w14:paraId="00BEBA50" w14:textId="77777777" w:rsidR="002119A7" w:rsidRDefault="002119A7" w:rsidP="00AC452D">
      <w:pPr>
        <w:spacing w:before="240" w:after="40" w:line="276" w:lineRule="auto"/>
        <w:jc w:val="both"/>
        <w:rPr>
          <w:rFonts w:eastAsia="+mn-ea" w:cs="+mn-cs"/>
          <w:color w:val="000000"/>
          <w:kern w:val="24"/>
          <w:sz w:val="22"/>
          <w:szCs w:val="22"/>
          <w:lang w:val="en-US"/>
        </w:rPr>
      </w:pPr>
    </w:p>
    <w:p w14:paraId="2FFE4370" w14:textId="10B1DDA1" w:rsidR="002119A7" w:rsidRDefault="002119A7" w:rsidP="00297501">
      <w:pPr>
        <w:spacing w:before="240" w:after="40" w:line="276" w:lineRule="auto"/>
        <w:jc w:val="center"/>
        <w:rPr>
          <w:rFonts w:eastAsia="+mn-ea" w:cs="+mn-cs"/>
          <w:color w:val="000000"/>
          <w:kern w:val="24"/>
          <w:sz w:val="22"/>
          <w:szCs w:val="22"/>
          <w:lang w:val="en-US"/>
        </w:rPr>
      </w:pPr>
      <w:r>
        <w:rPr>
          <w:noProof/>
          <w:lang w:val="en-US"/>
        </w:rPr>
        <w:lastRenderedPageBreak/>
        <w:drawing>
          <wp:inline distT="0" distB="0" distL="0" distR="0" wp14:anchorId="12902BF4" wp14:editId="2B7F7401">
            <wp:extent cx="3483696" cy="2322464"/>
            <wp:effectExtent l="0" t="0" r="2540" b="1905"/>
            <wp:docPr id="20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stretch>
                      <a:fillRect/>
                    </a:stretch>
                  </pic:blipFill>
                  <pic:spPr>
                    <a:xfrm>
                      <a:off x="0" y="0"/>
                      <a:ext cx="3493363" cy="2328909"/>
                    </a:xfrm>
                    <a:prstGeom prst="rect">
                      <a:avLst/>
                    </a:prstGeom>
                  </pic:spPr>
                </pic:pic>
              </a:graphicData>
            </a:graphic>
          </wp:inline>
        </w:drawing>
      </w:r>
    </w:p>
    <w:p w14:paraId="486DF841" w14:textId="77777777" w:rsidR="002119A7" w:rsidRDefault="002119A7" w:rsidP="00AC452D">
      <w:pPr>
        <w:spacing w:before="240" w:after="40" w:line="276" w:lineRule="auto"/>
        <w:jc w:val="both"/>
        <w:rPr>
          <w:rFonts w:eastAsia="+mn-ea" w:cs="+mn-cs"/>
          <w:color w:val="000000"/>
          <w:kern w:val="24"/>
          <w:sz w:val="22"/>
          <w:szCs w:val="22"/>
          <w:lang w:val="en-US"/>
        </w:rPr>
      </w:pPr>
    </w:p>
    <w:p w14:paraId="50FE8577" w14:textId="338CEEB5" w:rsidR="00B90FE1" w:rsidRDefault="00297501" w:rsidP="00AC452D">
      <w:pPr>
        <w:spacing w:before="240" w:after="40" w:line="360" w:lineRule="auto"/>
        <w:jc w:val="both"/>
        <w:rPr>
          <w:rFonts w:eastAsia="+mn-ea" w:cs="+mn-cs"/>
          <w:color w:val="000000"/>
          <w:kern w:val="24"/>
          <w:lang w:val="en-US"/>
        </w:rPr>
      </w:pPr>
      <w:r>
        <w:rPr>
          <w:rFonts w:eastAsia="+mn-ea" w:cs="+mn-cs"/>
          <w:color w:val="000000"/>
          <w:kern w:val="24"/>
          <w:lang w:val="en-US"/>
        </w:rPr>
        <w:t>Bibliografie</w:t>
      </w:r>
    </w:p>
    <w:p w14:paraId="548B4949" w14:textId="77777777" w:rsidR="00B90FE1" w:rsidRPr="00B90FE1" w:rsidRDefault="00B90FE1" w:rsidP="00AC452D">
      <w:pPr>
        <w:numPr>
          <w:ilvl w:val="0"/>
          <w:numId w:val="14"/>
        </w:numPr>
        <w:spacing w:line="288" w:lineRule="auto"/>
        <w:ind w:left="1008"/>
        <w:contextualSpacing/>
        <w:jc w:val="both"/>
        <w:rPr>
          <w:rFonts w:eastAsia="Times New Roman" w:cs="Times New Roman"/>
          <w:color w:val="FFFFFF"/>
          <w:sz w:val="20"/>
          <w:szCs w:val="20"/>
          <w:lang w:val="en-US"/>
        </w:rPr>
      </w:pPr>
      <w:r w:rsidRPr="00B90FE1">
        <w:rPr>
          <w:rFonts w:eastAsia="+mn-ea" w:cs="+mn-cs"/>
          <w:color w:val="333333"/>
          <w:kern w:val="24"/>
          <w:sz w:val="20"/>
          <w:szCs w:val="20"/>
          <w:lang w:val="en-US"/>
        </w:rPr>
        <w:t>1. Chemicals as Intentional and Accidental Global Environmental Threats, 2006, Lubomir Simeonov and Elisabeta Chirila (eds), NATO Science for Peace and Security, Series C: Environmental Security, Springer Science+Business Media, Dordrecht, ISBN 1-4020-5096-8.</w:t>
      </w:r>
    </w:p>
    <w:p w14:paraId="7E8764B6" w14:textId="77777777" w:rsidR="00B90FE1" w:rsidRPr="00B90FE1" w:rsidRDefault="00B90FE1" w:rsidP="00AC452D">
      <w:pPr>
        <w:numPr>
          <w:ilvl w:val="0"/>
          <w:numId w:val="14"/>
        </w:numPr>
        <w:spacing w:line="288" w:lineRule="auto"/>
        <w:ind w:left="1008"/>
        <w:contextualSpacing/>
        <w:jc w:val="both"/>
        <w:rPr>
          <w:rFonts w:eastAsia="Times New Roman" w:cs="Times New Roman"/>
          <w:color w:val="FFFFFF"/>
          <w:sz w:val="20"/>
          <w:szCs w:val="20"/>
          <w:lang w:val="en-US"/>
        </w:rPr>
      </w:pPr>
      <w:r w:rsidRPr="00B90FE1">
        <w:rPr>
          <w:rFonts w:eastAsia="+mn-ea" w:cs="+mn-cs"/>
          <w:color w:val="333333"/>
          <w:kern w:val="24"/>
          <w:sz w:val="20"/>
          <w:szCs w:val="20"/>
          <w:lang w:val="en-US"/>
        </w:rPr>
        <w:t>2. Soil Chemical Pollution, Risk Assessment, Remediation and Security, 2008, Lubomir Simeonov and Vardan Sargsyan (eds), NATO Science for Peace and Security, Series C: Environmental Security, Springer Science+Business Media, Dordrecht, ISBN 978-1-4020-8255-9.</w:t>
      </w:r>
    </w:p>
    <w:p w14:paraId="2B2F893D" w14:textId="77777777" w:rsidR="00B90FE1" w:rsidRPr="00B90FE1" w:rsidRDefault="00B90FE1" w:rsidP="00AC452D">
      <w:pPr>
        <w:numPr>
          <w:ilvl w:val="0"/>
          <w:numId w:val="14"/>
        </w:numPr>
        <w:spacing w:line="288" w:lineRule="auto"/>
        <w:ind w:left="1008"/>
        <w:contextualSpacing/>
        <w:jc w:val="both"/>
        <w:rPr>
          <w:rFonts w:eastAsia="Times New Roman" w:cs="Times New Roman"/>
          <w:color w:val="FFFFFF"/>
          <w:sz w:val="20"/>
          <w:szCs w:val="20"/>
          <w:lang w:val="en-US"/>
        </w:rPr>
      </w:pPr>
      <w:r w:rsidRPr="00B90FE1">
        <w:rPr>
          <w:rFonts w:eastAsia="+mn-ea" w:cs="+mn-cs"/>
          <w:color w:val="333333"/>
          <w:kern w:val="24"/>
          <w:sz w:val="20"/>
          <w:szCs w:val="20"/>
          <w:lang w:val="en-US"/>
        </w:rPr>
        <w:t>3. Exposure and Risk Assessment of Chemical Pollution - Contemporary Methodology, 2009, Lubomir I. Simeonov and Mahmoud A. Hassanien (eds), NATO Science for Peace and Security, Series C: Environmental Security, Springer Science+Business Media, Dordrecht, ISBN 978-90-481-2333-9.</w:t>
      </w:r>
    </w:p>
    <w:p w14:paraId="5D9291FA" w14:textId="77777777" w:rsidR="00B90FE1" w:rsidRPr="00B90FE1" w:rsidRDefault="00B90FE1" w:rsidP="00AC452D">
      <w:pPr>
        <w:numPr>
          <w:ilvl w:val="0"/>
          <w:numId w:val="14"/>
        </w:numPr>
        <w:spacing w:line="288" w:lineRule="auto"/>
        <w:ind w:left="1008"/>
        <w:contextualSpacing/>
        <w:jc w:val="both"/>
        <w:rPr>
          <w:rFonts w:eastAsia="Times New Roman" w:cs="Times New Roman"/>
          <w:color w:val="FFFFFF"/>
          <w:sz w:val="20"/>
          <w:szCs w:val="20"/>
          <w:lang w:val="en-US"/>
        </w:rPr>
      </w:pPr>
      <w:r w:rsidRPr="00B90FE1">
        <w:rPr>
          <w:rFonts w:eastAsia="+mn-ea" w:cs="+mn-cs"/>
          <w:color w:val="333333"/>
          <w:kern w:val="24"/>
          <w:sz w:val="20"/>
          <w:szCs w:val="20"/>
          <w:lang w:val="en-US"/>
        </w:rPr>
        <w:t xml:space="preserve">4. Environmental Heavy Metal Pollution and Effects on Child Mental Development, 2011, Lubomir I. Simeonov, Mihail V. Kochubovsky, Biana G. Simeonova (eds), NATO Science for Peace and Security, Series C: Environmental Security, Springer Science+Business Media, Dordrecht, ISBN 978-94-007-0252-3. </w:t>
      </w:r>
    </w:p>
    <w:p w14:paraId="3DD9AF6A" w14:textId="5AF707D9" w:rsidR="002119A7" w:rsidRPr="008B1706" w:rsidRDefault="00B90FE1" w:rsidP="00AC452D">
      <w:pPr>
        <w:numPr>
          <w:ilvl w:val="0"/>
          <w:numId w:val="14"/>
        </w:numPr>
        <w:spacing w:line="288" w:lineRule="auto"/>
        <w:ind w:left="1008"/>
        <w:contextualSpacing/>
        <w:jc w:val="both"/>
        <w:rPr>
          <w:rFonts w:eastAsia="Times New Roman" w:cs="Times New Roman"/>
          <w:color w:val="FFFFFF"/>
          <w:sz w:val="20"/>
          <w:szCs w:val="20"/>
          <w:lang w:val="en-US"/>
        </w:rPr>
      </w:pPr>
      <w:r w:rsidRPr="00B90FE1">
        <w:rPr>
          <w:rFonts w:eastAsia="+mn-ea" w:cs="+mn-cs"/>
          <w:color w:val="333333"/>
          <w:kern w:val="24"/>
          <w:sz w:val="20"/>
          <w:szCs w:val="20"/>
          <w:lang w:val="en-US"/>
        </w:rPr>
        <w:t>5. Environmental Security Assessment and Management of Obsolete Pesticides in Southeast Europe, 2013, L.I.Simeonov, F.Z.Makaev, B.G.Simeonova (eds), NATO Science for Peace and Security, Series C: Environmental Security, Springer Science+Business Media, Dordrecht,  ISBN 978-94-007-6460.</w:t>
      </w:r>
      <w:r w:rsidRPr="00B90FE1">
        <w:rPr>
          <w:rFonts w:eastAsia="+mn-ea" w:cs="+mn-cs"/>
          <w:color w:val="FFFFFF"/>
          <w:kern w:val="24"/>
          <w:sz w:val="20"/>
          <w:szCs w:val="20"/>
          <w:lang w:val="en-GB"/>
        </w:rPr>
        <w:t>Agricultural</w:t>
      </w:r>
    </w:p>
    <w:p w14:paraId="1913B4DD" w14:textId="77777777" w:rsidR="0093548D" w:rsidRDefault="0093548D" w:rsidP="00AC452D">
      <w:pPr>
        <w:jc w:val="both"/>
        <w:rPr>
          <w:lang w:val="en-GB"/>
        </w:rPr>
      </w:pPr>
    </w:p>
    <w:p w14:paraId="240E5455" w14:textId="77777777" w:rsidR="0093548D" w:rsidRDefault="0093548D" w:rsidP="00AC452D">
      <w:pPr>
        <w:jc w:val="both"/>
        <w:rPr>
          <w:lang w:val="en-GB"/>
        </w:rPr>
      </w:pPr>
    </w:p>
    <w:p w14:paraId="54C616BF" w14:textId="77777777" w:rsidR="0093548D" w:rsidRDefault="0093548D" w:rsidP="00AC452D">
      <w:pPr>
        <w:jc w:val="both"/>
        <w:rPr>
          <w:lang w:val="en-GB"/>
        </w:rPr>
      </w:pPr>
    </w:p>
    <w:p w14:paraId="4E637D5F" w14:textId="77777777" w:rsidR="0093548D" w:rsidRDefault="0093548D" w:rsidP="00AC452D">
      <w:pPr>
        <w:jc w:val="both"/>
        <w:rPr>
          <w:lang w:val="en-GB"/>
        </w:rPr>
      </w:pPr>
    </w:p>
    <w:p w14:paraId="59CD7323" w14:textId="77777777" w:rsidR="0093548D" w:rsidRDefault="0093548D" w:rsidP="00AC452D">
      <w:pPr>
        <w:jc w:val="both"/>
        <w:rPr>
          <w:lang w:val="en-GB"/>
        </w:rPr>
      </w:pPr>
    </w:p>
    <w:p w14:paraId="39C6E673" w14:textId="77777777" w:rsidR="0093548D" w:rsidRDefault="0093548D" w:rsidP="00AC452D">
      <w:pPr>
        <w:jc w:val="both"/>
        <w:rPr>
          <w:lang w:val="en-GB"/>
        </w:rPr>
      </w:pPr>
    </w:p>
    <w:p w14:paraId="3BC5BF98" w14:textId="77777777" w:rsidR="0052766C" w:rsidRDefault="0052766C" w:rsidP="00AC452D">
      <w:pPr>
        <w:jc w:val="both"/>
        <w:rPr>
          <w:lang w:val="en-GB"/>
        </w:rPr>
      </w:pPr>
    </w:p>
    <w:p w14:paraId="206E3EB1" w14:textId="77777777" w:rsidR="005929B4" w:rsidRPr="00D41986" w:rsidRDefault="005929B4" w:rsidP="00AC452D">
      <w:pPr>
        <w:jc w:val="both"/>
        <w:rPr>
          <w:lang w:val="en-GB"/>
        </w:rPr>
      </w:pPr>
    </w:p>
    <w:p w14:paraId="177ED256" w14:textId="7496CB20" w:rsidR="00CC2627" w:rsidRDefault="00CC2627" w:rsidP="00AC452D">
      <w:pPr>
        <w:jc w:val="both"/>
      </w:pPr>
    </w:p>
    <w:p w14:paraId="7757F70B" w14:textId="46FD8AE6" w:rsidR="00CC2627" w:rsidRDefault="00825B67" w:rsidP="00AC452D">
      <w:pPr>
        <w:jc w:val="both"/>
      </w:pPr>
      <w:r>
        <w:rPr>
          <w:noProof/>
          <w:lang w:val="en-US"/>
        </w:rPr>
        <w:lastRenderedPageBreak/>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Default="00825B67" w:rsidP="00AC452D">
      <w:pPr>
        <w:jc w:val="both"/>
      </w:pPr>
    </w:p>
    <w:p w14:paraId="2EB30C9E" w14:textId="1B426693" w:rsidR="00825B67" w:rsidRPr="004C5C76" w:rsidRDefault="00825B67" w:rsidP="00AC452D">
      <w:pPr>
        <w:jc w:val="both"/>
      </w:pPr>
      <w:r w:rsidRPr="00C20705">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6E262A"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5"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5D65DCBC" id="_x0000_s1034" type="#_x0000_t202" style="position:absolute;left:0;text-align:left;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" filled="f" stroked="f">
                <v:path arrowok="t"/>
                <v:textbox>
                  <w:txbxContent>
                    <w:p w14:paraId="5E734648" w14:textId="77777777" w:rsidR="00825B67" w:rsidRPr="00C20705" w:rsidRDefault="006E262A"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6"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v:textbox>
              </v:shape>
            </w:pict>
          </mc:Fallback>
        </mc:AlternateContent>
      </w:r>
    </w:p>
    <w:sectPr w:rsidR="00825B67" w:rsidRPr="004C5C76" w:rsidSect="001235EC">
      <w:headerReference w:type="default" r:id="rId17"/>
      <w:footerReference w:type="default" r:id="rId18"/>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12B26" w14:textId="77777777" w:rsidR="006E262A" w:rsidRDefault="006E262A" w:rsidP="00642EE5">
      <w:r>
        <w:separator/>
      </w:r>
    </w:p>
  </w:endnote>
  <w:endnote w:type="continuationSeparator" w:id="0">
    <w:p w14:paraId="47AE1414" w14:textId="77777777" w:rsidR="006E262A" w:rsidRDefault="006E262A"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6"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w:pict>
            <v:shapetype w14:anchorId="42AF15CA" id="_x0000_t202" coordsize="21600,21600" o:spt="202" path="m,l,21600r21600,l21600,xe">
              <v:stroke joinstyle="miter"/>
              <v:path gradientshapeok="t" o:connecttype="rect"/>
            </v:shapetype>
            <v:shape id="_x0000_s1036"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FF695B" w:rsidRPr="00FF695B">
                            <w:rPr>
                              <w:b/>
                              <w:noProof/>
                              <w:color w:val="0070C0"/>
                              <w:sz w:val="28"/>
                              <w:szCs w:val="28"/>
                              <w:lang w:val="es-ES"/>
                            </w:rPr>
                            <w:t>10</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7"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AJvurWkQIAAJkFAAAOAAAAAAAAAAAAAAAAAC4CAABkcnMvZTJvRG9jLnht&#10;bFBLAQItABQABgAIAAAAIQBhiXF04QAAAAoBAAAPAAAAAAAAAAAAAAAAAOsEAABkcnMvZG93bnJl&#10;di54bWxQSwUGAAAAAAQABADzAAAA+QUAAAAA&#10;" fillcolor="white [3201]" stroked="f" strokeweight=".5pt">
              <v:textbo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FF695B" w:rsidRPr="00FF695B">
                      <w:rPr>
                        <w:b/>
                        <w:noProof/>
                        <w:color w:val="0070C0"/>
                        <w:sz w:val="28"/>
                        <w:szCs w:val="28"/>
                        <w:lang w:val="es-ES"/>
                      </w:rPr>
                      <w:t>10</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3F4EB" w14:textId="77777777" w:rsidR="006E262A" w:rsidRDefault="006E262A" w:rsidP="00642EE5">
      <w:r>
        <w:separator/>
      </w:r>
    </w:p>
  </w:footnote>
  <w:footnote w:type="continuationSeparator" w:id="0">
    <w:p w14:paraId="06005C96" w14:textId="77777777" w:rsidR="006E262A" w:rsidRDefault="006E262A"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DE30CA8" id="_x0000_s1035"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B75841"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00075083"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41075CDB" w:rsidR="00CC2627" w:rsidRPr="00075083" w:rsidRDefault="00CC2627" w:rsidP="00075083">
    <w:pPr>
      <w:rPr>
        <w:rFonts w:ascii="Garamond" w:eastAsia="Garamond" w:hAnsi="Garamond" w:cs="Garamond"/>
        <w:b/>
        <w:i/>
        <w:color w:val="0070C0"/>
        <w:sz w:val="22"/>
        <w:szCs w:val="22"/>
        <w:lang w:val="en-GB" w:eastAsia="es-ES"/>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75083">
      <w:rPr>
        <w:rFonts w:ascii="Garamond" w:eastAsia="Garamond" w:hAnsi="Garamond" w:cs="Garamond"/>
        <w:b/>
        <w:i/>
        <w:color w:val="0070C0"/>
        <w:sz w:val="22"/>
        <w:szCs w:val="22"/>
        <w:lang w:val="en-GB" w:eastAsia="es-ES"/>
      </w:rPr>
      <w:t xml:space="preserve">TOPIC </w:t>
    </w:r>
    <w:r w:rsidR="0059307B">
      <w:rPr>
        <w:rFonts w:ascii="Garamond" w:eastAsia="Garamond" w:hAnsi="Garamond" w:cs="Garamond"/>
        <w:b/>
        <w:i/>
        <w:color w:val="0070C0"/>
        <w:sz w:val="22"/>
        <w:szCs w:val="22"/>
        <w:lang w:val="en-GB" w:eastAsia="es-ES"/>
      </w:rPr>
      <w:t>4.5</w:t>
    </w:r>
    <w:r w:rsidR="00CE64E3">
      <w:rPr>
        <w:rFonts w:ascii="Garamond" w:eastAsia="Garamond" w:hAnsi="Garamond" w:cs="Garamond"/>
        <w:b/>
        <w:i/>
        <w:color w:val="0070C0"/>
        <w:sz w:val="22"/>
        <w:szCs w:val="22"/>
        <w:lang w:val="en-GB" w:eastAsia="es-ES"/>
      </w:rPr>
      <w:t xml:space="preserve"> Pesticide</w:t>
    </w:r>
    <w:r w:rsidR="004B6238">
      <w:rPr>
        <w:rFonts w:ascii="Garamond" w:eastAsia="Garamond" w:hAnsi="Garamond" w:cs="Garamond"/>
        <w:b/>
        <w:i/>
        <w:color w:val="0070C0"/>
        <w:sz w:val="22"/>
        <w:szCs w:val="22"/>
        <w:lang w:val="en-GB" w:eastAsia="es-ES"/>
      </w:rPr>
      <w:t xml:space="preserve"> I</w:t>
    </w:r>
    <w:r w:rsidR="0059307B">
      <w:rPr>
        <w:rFonts w:ascii="Garamond" w:eastAsia="Garamond" w:hAnsi="Garamond" w:cs="Garamond"/>
        <w:b/>
        <w:i/>
        <w:color w:val="0070C0"/>
        <w:sz w:val="22"/>
        <w:szCs w:val="22"/>
        <w:lang w:val="en-GB" w:eastAsia="es-ES"/>
      </w:rPr>
      <w:t xml:space="preserve">I. </w:t>
    </w:r>
    <w:r w:rsidR="00CE64E3">
      <w:rPr>
        <w:rFonts w:ascii="Garamond" w:eastAsia="Garamond" w:hAnsi="Garamond" w:cs="Garamond"/>
        <w:b/>
        <w:i/>
        <w:color w:val="0070C0"/>
        <w:sz w:val="22"/>
        <w:szCs w:val="22"/>
        <w:lang w:val="en-GB" w:eastAsia="es-ES"/>
      </w:rPr>
      <w:t>Aspecte toxicologice</w:t>
    </w:r>
  </w:p>
  <w:p w14:paraId="431813C9" w14:textId="01675924" w:rsidR="00CC2627" w:rsidRPr="005B1B13" w:rsidRDefault="00CC2627" w:rsidP="00075083">
    <w:pPr>
      <w:rPr>
        <w:lang w:val="en-GB"/>
      </w:rPr>
    </w:pPr>
    <w:r w:rsidRPr="005B1B13">
      <w:rPr>
        <w:rFonts w:ascii="Garamond" w:eastAsia="Garamond" w:hAnsi="Garamond" w:cs="Garamond"/>
        <w:b/>
        <w:i/>
        <w:color w:val="0070C0"/>
        <w:sz w:val="22"/>
        <w:szCs w:val="22"/>
        <w:lang w:val="en-GB" w:eastAsia="es-ES"/>
      </w:rPr>
      <w:t xml:space="preserve">UNIT </w:t>
    </w:r>
    <w:r w:rsidR="0059307B">
      <w:rPr>
        <w:rFonts w:ascii="Garamond" w:eastAsia="Garamond" w:hAnsi="Garamond" w:cs="Garamond"/>
        <w:b/>
        <w:i/>
        <w:color w:val="0070C0"/>
        <w:sz w:val="22"/>
        <w:szCs w:val="22"/>
        <w:lang w:val="en-GB" w:eastAsia="es-ES"/>
      </w:rPr>
      <w:t xml:space="preserve">1. </w:t>
    </w:r>
    <w:r w:rsidR="00CE64E3" w:rsidRPr="00CE64E3">
      <w:rPr>
        <w:rFonts w:ascii="Garamond" w:eastAsia="Garamond" w:hAnsi="Garamond" w:cs="Garamond"/>
        <w:b/>
        <w:i/>
        <w:color w:val="0070C0"/>
        <w:sz w:val="22"/>
        <w:szCs w:val="22"/>
        <w:lang w:val="en-GB" w:eastAsia="es-ES"/>
      </w:rPr>
      <w:t>Efectele toxice ale pesticidelor în corpul uman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C03D39"/>
    <w:multiLevelType w:val="hybridMultilevel"/>
    <w:tmpl w:val="D5C0B2A2"/>
    <w:lvl w:ilvl="0" w:tplc="A1387248">
      <w:start w:val="1"/>
      <w:numFmt w:val="bullet"/>
      <w:lvlText w:val=" "/>
      <w:lvlJc w:val="left"/>
      <w:pPr>
        <w:tabs>
          <w:tab w:val="num" w:pos="720"/>
        </w:tabs>
        <w:ind w:left="720" w:hanging="360"/>
      </w:pPr>
      <w:rPr>
        <w:rFonts w:ascii="Times New Roman" w:hAnsi="Times New Roman" w:hint="default"/>
      </w:rPr>
    </w:lvl>
    <w:lvl w:ilvl="1" w:tplc="B66866B8" w:tentative="1">
      <w:start w:val="1"/>
      <w:numFmt w:val="bullet"/>
      <w:lvlText w:val=" "/>
      <w:lvlJc w:val="left"/>
      <w:pPr>
        <w:tabs>
          <w:tab w:val="num" w:pos="1440"/>
        </w:tabs>
        <w:ind w:left="1440" w:hanging="360"/>
      </w:pPr>
      <w:rPr>
        <w:rFonts w:ascii="Times New Roman" w:hAnsi="Times New Roman" w:hint="default"/>
      </w:rPr>
    </w:lvl>
    <w:lvl w:ilvl="2" w:tplc="FF760656" w:tentative="1">
      <w:start w:val="1"/>
      <w:numFmt w:val="bullet"/>
      <w:lvlText w:val=" "/>
      <w:lvlJc w:val="left"/>
      <w:pPr>
        <w:tabs>
          <w:tab w:val="num" w:pos="2160"/>
        </w:tabs>
        <w:ind w:left="2160" w:hanging="360"/>
      </w:pPr>
      <w:rPr>
        <w:rFonts w:ascii="Times New Roman" w:hAnsi="Times New Roman" w:hint="default"/>
      </w:rPr>
    </w:lvl>
    <w:lvl w:ilvl="3" w:tplc="6E58B33C" w:tentative="1">
      <w:start w:val="1"/>
      <w:numFmt w:val="bullet"/>
      <w:lvlText w:val=" "/>
      <w:lvlJc w:val="left"/>
      <w:pPr>
        <w:tabs>
          <w:tab w:val="num" w:pos="2880"/>
        </w:tabs>
        <w:ind w:left="2880" w:hanging="360"/>
      </w:pPr>
      <w:rPr>
        <w:rFonts w:ascii="Times New Roman" w:hAnsi="Times New Roman" w:hint="default"/>
      </w:rPr>
    </w:lvl>
    <w:lvl w:ilvl="4" w:tplc="8656237A" w:tentative="1">
      <w:start w:val="1"/>
      <w:numFmt w:val="bullet"/>
      <w:lvlText w:val=" "/>
      <w:lvlJc w:val="left"/>
      <w:pPr>
        <w:tabs>
          <w:tab w:val="num" w:pos="3600"/>
        </w:tabs>
        <w:ind w:left="3600" w:hanging="360"/>
      </w:pPr>
      <w:rPr>
        <w:rFonts w:ascii="Times New Roman" w:hAnsi="Times New Roman" w:hint="default"/>
      </w:rPr>
    </w:lvl>
    <w:lvl w:ilvl="5" w:tplc="451CA714" w:tentative="1">
      <w:start w:val="1"/>
      <w:numFmt w:val="bullet"/>
      <w:lvlText w:val=" "/>
      <w:lvlJc w:val="left"/>
      <w:pPr>
        <w:tabs>
          <w:tab w:val="num" w:pos="4320"/>
        </w:tabs>
        <w:ind w:left="4320" w:hanging="360"/>
      </w:pPr>
      <w:rPr>
        <w:rFonts w:ascii="Times New Roman" w:hAnsi="Times New Roman" w:hint="default"/>
      </w:rPr>
    </w:lvl>
    <w:lvl w:ilvl="6" w:tplc="4C7207D0" w:tentative="1">
      <w:start w:val="1"/>
      <w:numFmt w:val="bullet"/>
      <w:lvlText w:val=" "/>
      <w:lvlJc w:val="left"/>
      <w:pPr>
        <w:tabs>
          <w:tab w:val="num" w:pos="5040"/>
        </w:tabs>
        <w:ind w:left="5040" w:hanging="360"/>
      </w:pPr>
      <w:rPr>
        <w:rFonts w:ascii="Times New Roman" w:hAnsi="Times New Roman" w:hint="default"/>
      </w:rPr>
    </w:lvl>
    <w:lvl w:ilvl="7" w:tplc="2D44DE18" w:tentative="1">
      <w:start w:val="1"/>
      <w:numFmt w:val="bullet"/>
      <w:lvlText w:val=" "/>
      <w:lvlJc w:val="left"/>
      <w:pPr>
        <w:tabs>
          <w:tab w:val="num" w:pos="5760"/>
        </w:tabs>
        <w:ind w:left="5760" w:hanging="360"/>
      </w:pPr>
      <w:rPr>
        <w:rFonts w:ascii="Times New Roman" w:hAnsi="Times New Roman" w:hint="default"/>
      </w:rPr>
    </w:lvl>
    <w:lvl w:ilvl="8" w:tplc="FEFEDE82" w:tentative="1">
      <w:start w:val="1"/>
      <w:numFmt w:val="bullet"/>
      <w:lvlText w:val=" "/>
      <w:lvlJc w:val="left"/>
      <w:pPr>
        <w:tabs>
          <w:tab w:val="num" w:pos="6480"/>
        </w:tabs>
        <w:ind w:left="6480" w:hanging="360"/>
      </w:pPr>
      <w:rPr>
        <w:rFonts w:ascii="Times New Roman" w:hAnsi="Times New Roman" w:hint="default"/>
      </w:rPr>
    </w:lvl>
  </w:abstractNum>
  <w:abstractNum w:abstractNumId="4" w15:restartNumberingAfterBreak="0">
    <w:nsid w:val="36B1527E"/>
    <w:multiLevelType w:val="hybridMultilevel"/>
    <w:tmpl w:val="E8DCC742"/>
    <w:lvl w:ilvl="0" w:tplc="A1B05DE2">
      <w:start w:val="1"/>
      <w:numFmt w:val="bullet"/>
      <w:lvlText w:val="-"/>
      <w:lvlJc w:val="left"/>
      <w:pPr>
        <w:tabs>
          <w:tab w:val="num" w:pos="720"/>
        </w:tabs>
        <w:ind w:left="720" w:hanging="360"/>
      </w:pPr>
      <w:rPr>
        <w:rFonts w:ascii="Times New Roman" w:hAnsi="Times New Roman" w:hint="default"/>
      </w:rPr>
    </w:lvl>
    <w:lvl w:ilvl="1" w:tplc="36000A32" w:tentative="1">
      <w:start w:val="1"/>
      <w:numFmt w:val="bullet"/>
      <w:lvlText w:val="-"/>
      <w:lvlJc w:val="left"/>
      <w:pPr>
        <w:tabs>
          <w:tab w:val="num" w:pos="1440"/>
        </w:tabs>
        <w:ind w:left="1440" w:hanging="360"/>
      </w:pPr>
      <w:rPr>
        <w:rFonts w:ascii="Times New Roman" w:hAnsi="Times New Roman" w:hint="default"/>
      </w:rPr>
    </w:lvl>
    <w:lvl w:ilvl="2" w:tplc="A1B05FB8" w:tentative="1">
      <w:start w:val="1"/>
      <w:numFmt w:val="bullet"/>
      <w:lvlText w:val="-"/>
      <w:lvlJc w:val="left"/>
      <w:pPr>
        <w:tabs>
          <w:tab w:val="num" w:pos="2160"/>
        </w:tabs>
        <w:ind w:left="2160" w:hanging="360"/>
      </w:pPr>
      <w:rPr>
        <w:rFonts w:ascii="Times New Roman" w:hAnsi="Times New Roman" w:hint="default"/>
      </w:rPr>
    </w:lvl>
    <w:lvl w:ilvl="3" w:tplc="A290D5EA" w:tentative="1">
      <w:start w:val="1"/>
      <w:numFmt w:val="bullet"/>
      <w:lvlText w:val="-"/>
      <w:lvlJc w:val="left"/>
      <w:pPr>
        <w:tabs>
          <w:tab w:val="num" w:pos="2880"/>
        </w:tabs>
        <w:ind w:left="2880" w:hanging="360"/>
      </w:pPr>
      <w:rPr>
        <w:rFonts w:ascii="Times New Roman" w:hAnsi="Times New Roman" w:hint="default"/>
      </w:rPr>
    </w:lvl>
    <w:lvl w:ilvl="4" w:tplc="FF805D2E" w:tentative="1">
      <w:start w:val="1"/>
      <w:numFmt w:val="bullet"/>
      <w:lvlText w:val="-"/>
      <w:lvlJc w:val="left"/>
      <w:pPr>
        <w:tabs>
          <w:tab w:val="num" w:pos="3600"/>
        </w:tabs>
        <w:ind w:left="3600" w:hanging="360"/>
      </w:pPr>
      <w:rPr>
        <w:rFonts w:ascii="Times New Roman" w:hAnsi="Times New Roman" w:hint="default"/>
      </w:rPr>
    </w:lvl>
    <w:lvl w:ilvl="5" w:tplc="40348C54" w:tentative="1">
      <w:start w:val="1"/>
      <w:numFmt w:val="bullet"/>
      <w:lvlText w:val="-"/>
      <w:lvlJc w:val="left"/>
      <w:pPr>
        <w:tabs>
          <w:tab w:val="num" w:pos="4320"/>
        </w:tabs>
        <w:ind w:left="4320" w:hanging="360"/>
      </w:pPr>
      <w:rPr>
        <w:rFonts w:ascii="Times New Roman" w:hAnsi="Times New Roman" w:hint="default"/>
      </w:rPr>
    </w:lvl>
    <w:lvl w:ilvl="6" w:tplc="E5CA2660" w:tentative="1">
      <w:start w:val="1"/>
      <w:numFmt w:val="bullet"/>
      <w:lvlText w:val="-"/>
      <w:lvlJc w:val="left"/>
      <w:pPr>
        <w:tabs>
          <w:tab w:val="num" w:pos="5040"/>
        </w:tabs>
        <w:ind w:left="5040" w:hanging="360"/>
      </w:pPr>
      <w:rPr>
        <w:rFonts w:ascii="Times New Roman" w:hAnsi="Times New Roman" w:hint="default"/>
      </w:rPr>
    </w:lvl>
    <w:lvl w:ilvl="7" w:tplc="93468E8E" w:tentative="1">
      <w:start w:val="1"/>
      <w:numFmt w:val="bullet"/>
      <w:lvlText w:val="-"/>
      <w:lvlJc w:val="left"/>
      <w:pPr>
        <w:tabs>
          <w:tab w:val="num" w:pos="5760"/>
        </w:tabs>
        <w:ind w:left="5760" w:hanging="360"/>
      </w:pPr>
      <w:rPr>
        <w:rFonts w:ascii="Times New Roman" w:hAnsi="Times New Roman" w:hint="default"/>
      </w:rPr>
    </w:lvl>
    <w:lvl w:ilvl="8" w:tplc="427019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3"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8"/>
  </w:num>
  <w:num w:numId="5">
    <w:abstractNumId w:val="9"/>
  </w:num>
  <w:num w:numId="6">
    <w:abstractNumId w:val="10"/>
  </w:num>
  <w:num w:numId="7">
    <w:abstractNumId w:val="0"/>
  </w:num>
  <w:num w:numId="8">
    <w:abstractNumId w:val="2"/>
  </w:num>
  <w:num w:numId="9">
    <w:abstractNumId w:val="13"/>
  </w:num>
  <w:num w:numId="10">
    <w:abstractNumId w:val="5"/>
  </w:num>
  <w:num w:numId="11">
    <w:abstractNumId w:val="6"/>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36780"/>
    <w:rsid w:val="00075083"/>
    <w:rsid w:val="0009103D"/>
    <w:rsid w:val="000A0927"/>
    <w:rsid w:val="000A1897"/>
    <w:rsid w:val="000C620D"/>
    <w:rsid w:val="000F0B95"/>
    <w:rsid w:val="000F4866"/>
    <w:rsid w:val="001235EC"/>
    <w:rsid w:val="00127449"/>
    <w:rsid w:val="00150820"/>
    <w:rsid w:val="00166F91"/>
    <w:rsid w:val="00174B0A"/>
    <w:rsid w:val="00187D21"/>
    <w:rsid w:val="001A2471"/>
    <w:rsid w:val="001A2753"/>
    <w:rsid w:val="001B2A01"/>
    <w:rsid w:val="001C2C23"/>
    <w:rsid w:val="001C45A2"/>
    <w:rsid w:val="001C4E17"/>
    <w:rsid w:val="001E0AA7"/>
    <w:rsid w:val="001E3844"/>
    <w:rsid w:val="001E7840"/>
    <w:rsid w:val="00200298"/>
    <w:rsid w:val="002119A7"/>
    <w:rsid w:val="002834D3"/>
    <w:rsid w:val="00285A16"/>
    <w:rsid w:val="00290281"/>
    <w:rsid w:val="00297501"/>
    <w:rsid w:val="002C77F7"/>
    <w:rsid w:val="002E69EB"/>
    <w:rsid w:val="00352901"/>
    <w:rsid w:val="00365E0F"/>
    <w:rsid w:val="00374609"/>
    <w:rsid w:val="003811A3"/>
    <w:rsid w:val="003838C4"/>
    <w:rsid w:val="00386192"/>
    <w:rsid w:val="00390509"/>
    <w:rsid w:val="003956E4"/>
    <w:rsid w:val="003A0D68"/>
    <w:rsid w:val="00402CE4"/>
    <w:rsid w:val="00420900"/>
    <w:rsid w:val="0042318B"/>
    <w:rsid w:val="00433A74"/>
    <w:rsid w:val="004407F3"/>
    <w:rsid w:val="0045077E"/>
    <w:rsid w:val="00461FBA"/>
    <w:rsid w:val="00475EEB"/>
    <w:rsid w:val="00481872"/>
    <w:rsid w:val="00493571"/>
    <w:rsid w:val="004A5CD4"/>
    <w:rsid w:val="004A7341"/>
    <w:rsid w:val="004B6238"/>
    <w:rsid w:val="004C27B1"/>
    <w:rsid w:val="004C3ED8"/>
    <w:rsid w:val="004C5C76"/>
    <w:rsid w:val="004C688D"/>
    <w:rsid w:val="004D0A5C"/>
    <w:rsid w:val="004D7B69"/>
    <w:rsid w:val="005076D9"/>
    <w:rsid w:val="0052766C"/>
    <w:rsid w:val="0054299E"/>
    <w:rsid w:val="005430AF"/>
    <w:rsid w:val="0058346D"/>
    <w:rsid w:val="0059226B"/>
    <w:rsid w:val="005929B4"/>
    <w:rsid w:val="0059307B"/>
    <w:rsid w:val="005B1B13"/>
    <w:rsid w:val="005C64BD"/>
    <w:rsid w:val="005C77A7"/>
    <w:rsid w:val="005D4E71"/>
    <w:rsid w:val="005D5EC9"/>
    <w:rsid w:val="005F3D55"/>
    <w:rsid w:val="005F4D77"/>
    <w:rsid w:val="00605ABC"/>
    <w:rsid w:val="00610A10"/>
    <w:rsid w:val="0062677E"/>
    <w:rsid w:val="00626A1D"/>
    <w:rsid w:val="0063015E"/>
    <w:rsid w:val="0063435B"/>
    <w:rsid w:val="00642EE5"/>
    <w:rsid w:val="00644B0E"/>
    <w:rsid w:val="00645E8F"/>
    <w:rsid w:val="00654533"/>
    <w:rsid w:val="006916B6"/>
    <w:rsid w:val="006A084F"/>
    <w:rsid w:val="006B3423"/>
    <w:rsid w:val="006B4D72"/>
    <w:rsid w:val="006B64CB"/>
    <w:rsid w:val="006C1132"/>
    <w:rsid w:val="006D621C"/>
    <w:rsid w:val="006E262A"/>
    <w:rsid w:val="00716467"/>
    <w:rsid w:val="00723EEC"/>
    <w:rsid w:val="00753275"/>
    <w:rsid w:val="00762A7C"/>
    <w:rsid w:val="007A7451"/>
    <w:rsid w:val="007C5132"/>
    <w:rsid w:val="007C749E"/>
    <w:rsid w:val="007D1AFF"/>
    <w:rsid w:val="007D2A00"/>
    <w:rsid w:val="007E7F25"/>
    <w:rsid w:val="00806658"/>
    <w:rsid w:val="00810021"/>
    <w:rsid w:val="008203FC"/>
    <w:rsid w:val="00825B67"/>
    <w:rsid w:val="008322A3"/>
    <w:rsid w:val="00860215"/>
    <w:rsid w:val="0086029B"/>
    <w:rsid w:val="00866211"/>
    <w:rsid w:val="00872F71"/>
    <w:rsid w:val="0088113E"/>
    <w:rsid w:val="008833BA"/>
    <w:rsid w:val="008B1706"/>
    <w:rsid w:val="008B5021"/>
    <w:rsid w:val="008D671D"/>
    <w:rsid w:val="009119FF"/>
    <w:rsid w:val="0093548D"/>
    <w:rsid w:val="00944F13"/>
    <w:rsid w:val="0096761F"/>
    <w:rsid w:val="0097583F"/>
    <w:rsid w:val="00977859"/>
    <w:rsid w:val="009910D8"/>
    <w:rsid w:val="00996CFF"/>
    <w:rsid w:val="009A46AE"/>
    <w:rsid w:val="009B4723"/>
    <w:rsid w:val="009D23C6"/>
    <w:rsid w:val="009D7D4B"/>
    <w:rsid w:val="009E4E33"/>
    <w:rsid w:val="009E4F9D"/>
    <w:rsid w:val="00A11138"/>
    <w:rsid w:val="00A14943"/>
    <w:rsid w:val="00A17A15"/>
    <w:rsid w:val="00A276F6"/>
    <w:rsid w:val="00A27D7C"/>
    <w:rsid w:val="00A33EF9"/>
    <w:rsid w:val="00A4043D"/>
    <w:rsid w:val="00A50307"/>
    <w:rsid w:val="00A7016A"/>
    <w:rsid w:val="00A73C1B"/>
    <w:rsid w:val="00A86731"/>
    <w:rsid w:val="00AC452D"/>
    <w:rsid w:val="00AC4C19"/>
    <w:rsid w:val="00AD5029"/>
    <w:rsid w:val="00AF0FAF"/>
    <w:rsid w:val="00AF11E1"/>
    <w:rsid w:val="00AF50ED"/>
    <w:rsid w:val="00B21DCB"/>
    <w:rsid w:val="00B23FAD"/>
    <w:rsid w:val="00B2610B"/>
    <w:rsid w:val="00B30653"/>
    <w:rsid w:val="00B4342B"/>
    <w:rsid w:val="00B529E2"/>
    <w:rsid w:val="00B90FE1"/>
    <w:rsid w:val="00B925DA"/>
    <w:rsid w:val="00BA3B76"/>
    <w:rsid w:val="00BA77B9"/>
    <w:rsid w:val="00BD5584"/>
    <w:rsid w:val="00BF1DA3"/>
    <w:rsid w:val="00C05F55"/>
    <w:rsid w:val="00C20F54"/>
    <w:rsid w:val="00C50A77"/>
    <w:rsid w:val="00C739BC"/>
    <w:rsid w:val="00C856BA"/>
    <w:rsid w:val="00CC2627"/>
    <w:rsid w:val="00CC76E9"/>
    <w:rsid w:val="00CD17F9"/>
    <w:rsid w:val="00CE64E3"/>
    <w:rsid w:val="00CE6B13"/>
    <w:rsid w:val="00D07E5E"/>
    <w:rsid w:val="00D12D92"/>
    <w:rsid w:val="00D20401"/>
    <w:rsid w:val="00D30037"/>
    <w:rsid w:val="00D41986"/>
    <w:rsid w:val="00D4581A"/>
    <w:rsid w:val="00D568D9"/>
    <w:rsid w:val="00D62AC3"/>
    <w:rsid w:val="00D72795"/>
    <w:rsid w:val="00D92A39"/>
    <w:rsid w:val="00D938E8"/>
    <w:rsid w:val="00D93D05"/>
    <w:rsid w:val="00D95D9E"/>
    <w:rsid w:val="00DB1235"/>
    <w:rsid w:val="00DC55E7"/>
    <w:rsid w:val="00DD4965"/>
    <w:rsid w:val="00E00A88"/>
    <w:rsid w:val="00E06472"/>
    <w:rsid w:val="00E0704D"/>
    <w:rsid w:val="00E20E6A"/>
    <w:rsid w:val="00E25B2B"/>
    <w:rsid w:val="00E27BAD"/>
    <w:rsid w:val="00E30547"/>
    <w:rsid w:val="00E35638"/>
    <w:rsid w:val="00E7101E"/>
    <w:rsid w:val="00E979B9"/>
    <w:rsid w:val="00ED48AC"/>
    <w:rsid w:val="00EE6D37"/>
    <w:rsid w:val="00EF2F25"/>
    <w:rsid w:val="00F01A79"/>
    <w:rsid w:val="00F04794"/>
    <w:rsid w:val="00F07DEF"/>
    <w:rsid w:val="00F45D21"/>
    <w:rsid w:val="00F46361"/>
    <w:rsid w:val="00F476CB"/>
    <w:rsid w:val="00F4776C"/>
    <w:rsid w:val="00F51B1A"/>
    <w:rsid w:val="00F61E26"/>
    <w:rsid w:val="00F632BE"/>
    <w:rsid w:val="00F637D1"/>
    <w:rsid w:val="00F66024"/>
    <w:rsid w:val="00F72B2C"/>
    <w:rsid w:val="00F736A8"/>
    <w:rsid w:val="00FA039D"/>
    <w:rsid w:val="00FA5928"/>
    <w:rsid w:val="00FA6F35"/>
    <w:rsid w:val="00FB0E6A"/>
    <w:rsid w:val="00FB242D"/>
    <w:rsid w:val="00FE2758"/>
    <w:rsid w:val="00FE34A6"/>
    <w:rsid w:val="00FF69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065025AA-22C3-4A37-BB88-9B21DD7B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85946549">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271406122">
      <w:bodyDiv w:val="1"/>
      <w:marLeft w:val="0"/>
      <w:marRight w:val="0"/>
      <w:marTop w:val="0"/>
      <w:marBottom w:val="0"/>
      <w:divBdr>
        <w:top w:val="none" w:sz="0" w:space="0" w:color="auto"/>
        <w:left w:val="none" w:sz="0" w:space="0" w:color="auto"/>
        <w:bottom w:val="none" w:sz="0" w:space="0" w:color="auto"/>
        <w:right w:val="none" w:sz="0" w:space="0" w:color="auto"/>
      </w:divBdr>
      <w:divsChild>
        <w:div w:id="1091850246">
          <w:marLeft w:val="288"/>
          <w:marRight w:val="0"/>
          <w:marTop w:val="240"/>
          <w:marBottom w:val="40"/>
          <w:divBdr>
            <w:top w:val="none" w:sz="0" w:space="0" w:color="auto"/>
            <w:left w:val="none" w:sz="0" w:space="0" w:color="auto"/>
            <w:bottom w:val="none" w:sz="0" w:space="0" w:color="auto"/>
            <w:right w:val="none" w:sz="0" w:space="0" w:color="auto"/>
          </w:divBdr>
        </w:div>
      </w:divsChild>
    </w:div>
    <w:div w:id="359018254">
      <w:bodyDiv w:val="1"/>
      <w:marLeft w:val="0"/>
      <w:marRight w:val="0"/>
      <w:marTop w:val="0"/>
      <w:marBottom w:val="0"/>
      <w:divBdr>
        <w:top w:val="none" w:sz="0" w:space="0" w:color="auto"/>
        <w:left w:val="none" w:sz="0" w:space="0" w:color="auto"/>
        <w:bottom w:val="none" w:sz="0" w:space="0" w:color="auto"/>
        <w:right w:val="none" w:sz="0" w:space="0" w:color="auto"/>
      </w:divBdr>
    </w:div>
    <w:div w:id="443497392">
      <w:bodyDiv w:val="1"/>
      <w:marLeft w:val="0"/>
      <w:marRight w:val="0"/>
      <w:marTop w:val="0"/>
      <w:marBottom w:val="0"/>
      <w:divBdr>
        <w:top w:val="none" w:sz="0" w:space="0" w:color="auto"/>
        <w:left w:val="none" w:sz="0" w:space="0" w:color="auto"/>
        <w:bottom w:val="none" w:sz="0" w:space="0" w:color="auto"/>
        <w:right w:val="none" w:sz="0" w:space="0" w:color="auto"/>
      </w:divBdr>
    </w:div>
    <w:div w:id="450704553">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06092059">
      <w:bodyDiv w:val="1"/>
      <w:marLeft w:val="0"/>
      <w:marRight w:val="0"/>
      <w:marTop w:val="0"/>
      <w:marBottom w:val="0"/>
      <w:divBdr>
        <w:top w:val="none" w:sz="0" w:space="0" w:color="auto"/>
        <w:left w:val="none" w:sz="0" w:space="0" w:color="auto"/>
        <w:bottom w:val="none" w:sz="0" w:space="0" w:color="auto"/>
        <w:right w:val="none" w:sz="0" w:space="0" w:color="auto"/>
      </w:divBdr>
      <w:divsChild>
        <w:div w:id="423192370">
          <w:marLeft w:val="288"/>
          <w:marRight w:val="0"/>
          <w:marTop w:val="0"/>
          <w:marBottom w:val="240"/>
          <w:divBdr>
            <w:top w:val="none" w:sz="0" w:space="0" w:color="auto"/>
            <w:left w:val="none" w:sz="0" w:space="0" w:color="auto"/>
            <w:bottom w:val="none" w:sz="0" w:space="0" w:color="auto"/>
            <w:right w:val="none" w:sz="0" w:space="0" w:color="auto"/>
          </w:divBdr>
        </w:div>
        <w:div w:id="1623002482">
          <w:marLeft w:val="288"/>
          <w:marRight w:val="0"/>
          <w:marTop w:val="0"/>
          <w:marBottom w:val="240"/>
          <w:divBdr>
            <w:top w:val="none" w:sz="0" w:space="0" w:color="auto"/>
            <w:left w:val="none" w:sz="0" w:space="0" w:color="auto"/>
            <w:bottom w:val="none" w:sz="0" w:space="0" w:color="auto"/>
            <w:right w:val="none" w:sz="0" w:space="0" w:color="auto"/>
          </w:divBdr>
        </w:div>
        <w:div w:id="1142116734">
          <w:marLeft w:val="288"/>
          <w:marRight w:val="0"/>
          <w:marTop w:val="0"/>
          <w:marBottom w:val="240"/>
          <w:divBdr>
            <w:top w:val="none" w:sz="0" w:space="0" w:color="auto"/>
            <w:left w:val="none" w:sz="0" w:space="0" w:color="auto"/>
            <w:bottom w:val="none" w:sz="0" w:space="0" w:color="auto"/>
            <w:right w:val="none" w:sz="0" w:space="0" w:color="auto"/>
          </w:divBdr>
        </w:div>
        <w:div w:id="92752912">
          <w:marLeft w:val="288"/>
          <w:marRight w:val="0"/>
          <w:marTop w:val="0"/>
          <w:marBottom w:val="240"/>
          <w:divBdr>
            <w:top w:val="none" w:sz="0" w:space="0" w:color="auto"/>
            <w:left w:val="none" w:sz="0" w:space="0" w:color="auto"/>
            <w:bottom w:val="none" w:sz="0" w:space="0" w:color="auto"/>
            <w:right w:val="none" w:sz="0" w:space="0" w:color="auto"/>
          </w:divBdr>
        </w:div>
      </w:divsChild>
    </w:div>
    <w:div w:id="630356731">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766195319">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313296386">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441101889">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28324137">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918517212">
      <w:bodyDiv w:val="1"/>
      <w:marLeft w:val="0"/>
      <w:marRight w:val="0"/>
      <w:marTop w:val="0"/>
      <w:marBottom w:val="0"/>
      <w:divBdr>
        <w:top w:val="none" w:sz="0" w:space="0" w:color="auto"/>
        <w:left w:val="none" w:sz="0" w:space="0" w:color="auto"/>
        <w:bottom w:val="none" w:sz="0" w:space="0" w:color="auto"/>
        <w:right w:val="none" w:sz="0" w:space="0" w:color="auto"/>
      </w:divBdr>
    </w:div>
    <w:div w:id="1932011534">
      <w:bodyDiv w:val="1"/>
      <w:marLeft w:val="0"/>
      <w:marRight w:val="0"/>
      <w:marTop w:val="0"/>
      <w:marBottom w:val="0"/>
      <w:divBdr>
        <w:top w:val="none" w:sz="0" w:space="0" w:color="auto"/>
        <w:left w:val="none" w:sz="0" w:space="0" w:color="auto"/>
        <w:bottom w:val="none" w:sz="0" w:space="0" w:color="auto"/>
        <w:right w:val="none" w:sz="0" w:space="0" w:color="auto"/>
      </w:divBdr>
    </w:div>
    <w:div w:id="1945529101">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 w:id="2010330339">
      <w:bodyDiv w:val="1"/>
      <w:marLeft w:val="0"/>
      <w:marRight w:val="0"/>
      <w:marTop w:val="0"/>
      <w:marBottom w:val="0"/>
      <w:divBdr>
        <w:top w:val="none" w:sz="0" w:space="0" w:color="auto"/>
        <w:left w:val="none" w:sz="0" w:space="0" w:color="auto"/>
        <w:bottom w:val="none" w:sz="0" w:space="0" w:color="auto"/>
        <w:right w:val="none" w:sz="0" w:space="0" w:color="auto"/>
      </w:divBdr>
      <w:divsChild>
        <w:div w:id="1260062860">
          <w:marLeft w:val="288"/>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oxo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toxoer.com" TargetMode="Externa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1848</Words>
  <Characters>10538</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Philip</cp:lastModifiedBy>
  <cp:revision>2</cp:revision>
  <cp:lastPrinted>2016-12-05T17:47:00Z</cp:lastPrinted>
  <dcterms:created xsi:type="dcterms:W3CDTF">2017-08-03T13:14:00Z</dcterms:created>
  <dcterms:modified xsi:type="dcterms:W3CDTF">2017-08-03T13:14:00Z</dcterms:modified>
</cp:coreProperties>
</file>