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Default="00075083" w:rsidP="00825B67">
      <w:pPr>
        <w:ind w:left="142"/>
      </w:pPr>
      <w:bookmarkStart w:id="0" w:name="_GoBack"/>
      <w:bookmarkEnd w:id="0"/>
    </w:p>
    <w:p w14:paraId="5E86DF62" w14:textId="77777777" w:rsidR="00075083" w:rsidRPr="00075083" w:rsidRDefault="00075083" w:rsidP="00075083"/>
    <w:p w14:paraId="36148319" w14:textId="471F5F10" w:rsidR="00825B67" w:rsidRDefault="00825B67" w:rsidP="00075083">
      <w:pPr>
        <w:ind w:firstLine="708"/>
      </w:pPr>
    </w:p>
    <w:p w14:paraId="466BE4DE" w14:textId="77777777" w:rsidR="00825B67" w:rsidRPr="00825B67" w:rsidRDefault="00825B67" w:rsidP="00825B67"/>
    <w:p w14:paraId="6155D778" w14:textId="77777777" w:rsidR="00825B67" w:rsidRPr="00825B67" w:rsidRDefault="00825B67" w:rsidP="00825B67"/>
    <w:p w14:paraId="3FD8AF6F" w14:textId="77777777" w:rsidR="00825B67" w:rsidRPr="00825B67" w:rsidRDefault="00825B67" w:rsidP="00825B67"/>
    <w:p w14:paraId="7FFE7601" w14:textId="77777777" w:rsidR="00825B67" w:rsidRPr="00825B67" w:rsidRDefault="00825B67" w:rsidP="00825B67"/>
    <w:p w14:paraId="48AF7DD6" w14:textId="77777777" w:rsidR="00825B67" w:rsidRPr="00825B67" w:rsidRDefault="00825B67" w:rsidP="00825B67"/>
    <w:p w14:paraId="09884862" w14:textId="77777777" w:rsidR="00825B67" w:rsidRPr="00825B67" w:rsidRDefault="00825B67" w:rsidP="00825B67"/>
    <w:p w14:paraId="54C0BCBD" w14:textId="77777777" w:rsidR="00825B67" w:rsidRPr="00825B67" w:rsidRDefault="00825B67" w:rsidP="00825B67"/>
    <w:p w14:paraId="22AE4FFF" w14:textId="77777777" w:rsidR="00825B67" w:rsidRDefault="00825B67" w:rsidP="00C762A3">
      <w:pPr>
        <w:jc w:val="center"/>
      </w:pPr>
    </w:p>
    <w:p w14:paraId="6FBBCAD6" w14:textId="77777777" w:rsidR="005B1B13" w:rsidRDefault="005B1B13" w:rsidP="00825B67"/>
    <w:p w14:paraId="1261627D" w14:textId="6CAB6971" w:rsidR="005B1B13" w:rsidRDefault="005B1B13" w:rsidP="00825B67"/>
    <w:p w14:paraId="146F9F1A" w14:textId="628F6030" w:rsidR="005B1B13" w:rsidRPr="00825B67" w:rsidRDefault="005B1B13" w:rsidP="00825B67"/>
    <w:p w14:paraId="6A52727C" w14:textId="316A0474" w:rsidR="00825B67" w:rsidRPr="00825B67" w:rsidRDefault="002834D3" w:rsidP="00825B67"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027F4198">
                <wp:simplePos x="0" y="0"/>
                <wp:positionH relativeFrom="page">
                  <wp:align>left</wp:align>
                </wp:positionH>
                <wp:positionV relativeFrom="paragraph">
                  <wp:posOffset>162127</wp:posOffset>
                </wp:positionV>
                <wp:extent cx="7360920" cy="1604407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0920" cy="160440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4895420E" w:rsidR="004B0918" w:rsidRPr="00D41986" w:rsidRDefault="004B0918" w:rsidP="004B250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Inventář obsoletních pesticidů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0;margin-top:12.75pt;width:579.6pt;height:126.3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" filled="f" stroked="f">
                <v:path arrowok="t"/>
                <v:textbox>
                  <w:txbxContent>
                    <w:p w14:paraId="7F6A72AA" w14:textId="4895420E" w:rsidR="004B0918" w:rsidRPr="00D41986" w:rsidRDefault="004B0918" w:rsidP="004B250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  <w:t>Inventář</w:t>
                      </w:r>
                      <w:proofErr w:type="spellEnd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  <w:t>obsoletních</w:t>
                      </w:r>
                      <w:proofErr w:type="spellEnd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  <w:t>pesticidů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7C3878" w14:textId="2A6ED6B8" w:rsidR="00825B67" w:rsidRPr="00825B67" w:rsidRDefault="00825B67" w:rsidP="00825B67"/>
    <w:p w14:paraId="198EBD42" w14:textId="1DD98EBF" w:rsidR="00825B67" w:rsidRDefault="00825B67" w:rsidP="00825B67">
      <w:pPr>
        <w:tabs>
          <w:tab w:val="left" w:pos="3855"/>
        </w:tabs>
      </w:pPr>
      <w:r>
        <w:tab/>
      </w:r>
    </w:p>
    <w:p w14:paraId="076AB40E" w14:textId="4BEA0573" w:rsidR="00075083" w:rsidRPr="00825B67" w:rsidRDefault="00A14943" w:rsidP="00825B67">
      <w:pPr>
        <w:tabs>
          <w:tab w:val="left" w:pos="3855"/>
        </w:tabs>
        <w:sectPr w:rsidR="00075083" w:rsidRPr="00825B67" w:rsidSect="00825B67">
          <w:headerReference w:type="default" r:id="rId7"/>
          <w:footerReference w:type="default" r:id="rId8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57B5CC5E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53919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53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7D0C8E37" w:rsidR="004B0918" w:rsidRPr="00A7332C" w:rsidRDefault="004B0918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Simeonov, Yordan Simeonov</w:t>
                            </w:r>
                          </w:p>
                          <w:p w14:paraId="32112728" w14:textId="77777777" w:rsidR="004B0918" w:rsidRPr="002834D3" w:rsidRDefault="004B0918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4B0918" w:rsidRPr="002834D3" w:rsidRDefault="004B0918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4B0918" w:rsidRPr="002834D3" w:rsidRDefault="004B0918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C5A4C26" w14:textId="3FD65E93" w:rsidR="004B0918" w:rsidRPr="002834D3" w:rsidRDefault="004B0918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1113 Sofia, Bu</w:t>
                            </w: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lharsko</w:t>
                            </w:r>
                          </w:p>
                          <w:p w14:paraId="2F2846E4" w14:textId="77777777" w:rsidR="004B0918" w:rsidRPr="002834D3" w:rsidRDefault="004B0918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  <w:p w14:paraId="428CB2FF" w14:textId="6ABD06B2" w:rsidR="004B0918" w:rsidRPr="00A7332C" w:rsidRDefault="004B0918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A62A66" id="_x0000_s1027" type="#_x0000_t202" style="position:absolute;margin-left:1.75pt;margin-top:125.75pt;width:573.3pt;height:1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" filled="f" stroked="f">
                <v:path arrowok="t"/>
                <v:textbox>
                  <w:txbxContent>
                    <w:p w14:paraId="70B6DB8A" w14:textId="7D0C8E37" w:rsidR="004B0918" w:rsidRPr="00A7332C" w:rsidRDefault="004B0918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</w:t>
                      </w:r>
                      <w:proofErr w:type="spellEnd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Simeonov, Yordan Simeonov</w:t>
                      </w:r>
                    </w:p>
                    <w:p w14:paraId="32112728" w14:textId="77777777" w:rsidR="004B0918" w:rsidRPr="002834D3" w:rsidRDefault="004B0918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7180445" w14:textId="77777777" w:rsidR="004B0918" w:rsidRPr="002834D3" w:rsidRDefault="004B0918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Bulgarian Academy of Sciences (BAS) </w:t>
                      </w:r>
                    </w:p>
                    <w:p w14:paraId="4F68A3A2" w14:textId="77777777" w:rsidR="004B0918" w:rsidRPr="002834D3" w:rsidRDefault="004B0918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Bonchev</w:t>
                      </w:r>
                      <w:proofErr w:type="spellEnd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Str., Block 1 </w:t>
                      </w:r>
                    </w:p>
                    <w:p w14:paraId="7C5A4C26" w14:textId="3FD65E93" w:rsidR="004B0918" w:rsidRPr="002834D3" w:rsidRDefault="004B0918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1113 Sofia,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Bu</w:t>
                      </w:r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lharsko</w:t>
                      </w:r>
                      <w:proofErr w:type="spellEnd"/>
                    </w:p>
                    <w:p w14:paraId="2F2846E4" w14:textId="77777777" w:rsidR="004B0918" w:rsidRPr="002834D3" w:rsidRDefault="004B0918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  <w:p w14:paraId="428CB2FF" w14:textId="6ABD06B2" w:rsidR="004B0918" w:rsidRPr="00A7332C" w:rsidRDefault="004B0918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B13"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77ED0FA0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4B0918" w:rsidRDefault="004B0918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40C71D20" w:rsidR="004B0918" w:rsidRDefault="004B0918" w:rsidP="005B1B13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>
        <w:tab/>
      </w:r>
      <w:r w:rsidR="0096761F">
        <w:t> </w:t>
      </w:r>
    </w:p>
    <w:p w14:paraId="378F0A9E" w14:textId="2331519C" w:rsidR="00075083" w:rsidRPr="00075083" w:rsidRDefault="00075083" w:rsidP="00075083">
      <w:pPr>
        <w:ind w:firstLine="708"/>
      </w:pPr>
    </w:p>
    <w:p w14:paraId="12D0DDF0" w14:textId="77777777" w:rsidR="00075083" w:rsidRPr="00075083" w:rsidRDefault="00075083" w:rsidP="00075083"/>
    <w:p w14:paraId="211B44F3" w14:textId="482DF104" w:rsidR="00291BB7" w:rsidRPr="00E81D09" w:rsidRDefault="00E84850" w:rsidP="00B37C5F">
      <w:pPr>
        <w:spacing w:line="384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+mn-cs"/>
          <w:kern w:val="24"/>
          <w:sz w:val="22"/>
          <w:szCs w:val="22"/>
          <w:lang w:val="cs-CZ"/>
        </w:rPr>
        <w:t xml:space="preserve">Cílem této podkapitoly je </w:t>
      </w:r>
      <w:r w:rsidR="00B37C5F" w:rsidRPr="00E81D09">
        <w:rPr>
          <w:rFonts w:eastAsia="+mn-ea" w:cs="+mn-cs"/>
          <w:kern w:val="24"/>
          <w:sz w:val="22"/>
          <w:szCs w:val="22"/>
          <w:lang w:val="cs-CZ"/>
        </w:rPr>
        <w:t>shrnout znalosti o inventářích pesticid</w:t>
      </w:r>
      <w:r w:rsidR="00E81D09">
        <w:rPr>
          <w:rFonts w:eastAsia="+mn-ea" w:cs="+mn-cs"/>
          <w:kern w:val="24"/>
          <w:sz w:val="22"/>
          <w:szCs w:val="22"/>
          <w:lang w:val="cs-CZ"/>
        </w:rPr>
        <w:t>ů</w:t>
      </w:r>
      <w:r w:rsidR="00B37C5F" w:rsidRPr="00E81D09">
        <w:rPr>
          <w:rFonts w:eastAsia="+mn-ea" w:cs="+mn-cs"/>
          <w:kern w:val="24"/>
          <w:sz w:val="22"/>
          <w:szCs w:val="22"/>
          <w:lang w:val="cs-CZ"/>
        </w:rPr>
        <w:t xml:space="preserve"> a </w:t>
      </w:r>
      <w:r w:rsidR="00E81D09">
        <w:rPr>
          <w:rFonts w:eastAsia="+mn-ea" w:cs="+mn-cs"/>
          <w:kern w:val="24"/>
          <w:sz w:val="22"/>
          <w:szCs w:val="22"/>
          <w:lang w:val="cs-CZ"/>
        </w:rPr>
        <w:t xml:space="preserve">to </w:t>
      </w:r>
      <w:r w:rsidR="00B37C5F" w:rsidRPr="00E81D09">
        <w:rPr>
          <w:rFonts w:eastAsia="+mn-ea" w:cs="+mn-cs"/>
          <w:kern w:val="24"/>
          <w:sz w:val="22"/>
          <w:szCs w:val="22"/>
          <w:lang w:val="cs-CZ"/>
        </w:rPr>
        <w:t>zejména v záležitostech týkajících se produkce pesticid</w:t>
      </w:r>
      <w:r w:rsidR="00E81D09">
        <w:rPr>
          <w:rFonts w:eastAsia="+mn-ea" w:cs="+mn-cs"/>
          <w:kern w:val="24"/>
          <w:sz w:val="22"/>
          <w:szCs w:val="22"/>
          <w:lang w:val="cs-CZ"/>
        </w:rPr>
        <w:t>ů</w:t>
      </w:r>
      <w:r w:rsidR="00B37C5F" w:rsidRPr="00E81D09">
        <w:rPr>
          <w:rFonts w:eastAsia="+mn-ea" w:cs="+mn-cs"/>
          <w:kern w:val="24"/>
          <w:sz w:val="22"/>
          <w:szCs w:val="22"/>
          <w:lang w:val="cs-CZ"/>
        </w:rPr>
        <w:t>, importu, export</w:t>
      </w:r>
      <w:r w:rsidR="00E81D09">
        <w:rPr>
          <w:rFonts w:eastAsia="+mn-ea" w:cs="+mn-cs"/>
          <w:kern w:val="24"/>
          <w:sz w:val="22"/>
          <w:szCs w:val="22"/>
          <w:lang w:val="cs-CZ"/>
        </w:rPr>
        <w:t>u</w:t>
      </w:r>
      <w:r w:rsidR="00B37C5F" w:rsidRPr="00E81D09">
        <w:rPr>
          <w:rFonts w:eastAsia="+mn-ea" w:cs="+mn-cs"/>
          <w:kern w:val="24"/>
          <w:sz w:val="22"/>
          <w:szCs w:val="22"/>
          <w:lang w:val="cs-CZ"/>
        </w:rPr>
        <w:t>, seznamu výrobců, dodavatelů</w:t>
      </w:r>
      <w:r w:rsidR="00E81D09">
        <w:rPr>
          <w:rFonts w:eastAsia="+mn-ea" w:cs="+mn-cs"/>
          <w:kern w:val="24"/>
          <w:sz w:val="22"/>
          <w:szCs w:val="22"/>
          <w:lang w:val="cs-CZ"/>
        </w:rPr>
        <w:t xml:space="preserve"> a</w:t>
      </w:r>
      <w:r w:rsidR="00B37C5F" w:rsidRPr="00E81D09">
        <w:rPr>
          <w:rFonts w:eastAsia="+mn-ea" w:cs="+mn-cs"/>
          <w:kern w:val="24"/>
          <w:sz w:val="22"/>
          <w:szCs w:val="22"/>
          <w:lang w:val="cs-CZ"/>
        </w:rPr>
        <w:t xml:space="preserve"> obchodníků, distribuce, balení a označování, transport</w:t>
      </w:r>
      <w:r w:rsidR="00E81D09">
        <w:rPr>
          <w:rFonts w:eastAsia="+mn-ea" w:cs="+mn-cs"/>
          <w:kern w:val="24"/>
          <w:sz w:val="22"/>
          <w:szCs w:val="22"/>
          <w:lang w:val="cs-CZ"/>
        </w:rPr>
        <w:t>u</w:t>
      </w:r>
      <w:r w:rsidR="00B37C5F" w:rsidRPr="00E81D09">
        <w:rPr>
          <w:rFonts w:eastAsia="+mn-ea" w:cs="+mn-cs"/>
          <w:kern w:val="24"/>
          <w:sz w:val="22"/>
          <w:szCs w:val="22"/>
          <w:lang w:val="cs-CZ"/>
        </w:rPr>
        <w:t>, uchovávání,</w:t>
      </w:r>
      <w:r w:rsidR="00E81D09">
        <w:rPr>
          <w:rFonts w:eastAsia="+mn-ea" w:cs="+mn-cs"/>
          <w:kern w:val="24"/>
          <w:sz w:val="22"/>
          <w:szCs w:val="22"/>
          <w:lang w:val="cs-CZ"/>
        </w:rPr>
        <w:t xml:space="preserve"> podávání,</w:t>
      </w:r>
      <w:r w:rsidR="00B37C5F" w:rsidRPr="00E81D09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D20B11" w:rsidRPr="00E81D09">
        <w:rPr>
          <w:rFonts w:eastAsia="+mn-ea" w:cs="+mn-cs"/>
          <w:kern w:val="24"/>
          <w:sz w:val="22"/>
          <w:szCs w:val="22"/>
          <w:lang w:val="cs-CZ"/>
        </w:rPr>
        <w:t>likvidaci</w:t>
      </w:r>
      <w:r w:rsidR="00B37C5F" w:rsidRPr="00E81D09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DF0736" w:rsidRPr="00E81D09">
        <w:rPr>
          <w:rFonts w:eastAsia="+mn-ea" w:cs="+mn-cs"/>
          <w:kern w:val="24"/>
          <w:sz w:val="22"/>
          <w:szCs w:val="22"/>
          <w:lang w:val="cs-CZ"/>
        </w:rPr>
        <w:t>výdeje oprávnění</w:t>
      </w:r>
      <w:r w:rsidR="00B37C5F" w:rsidRPr="00E81D09">
        <w:rPr>
          <w:rFonts w:eastAsia="+mn-ea" w:cs="+mn-cs"/>
          <w:kern w:val="24"/>
          <w:sz w:val="22"/>
          <w:szCs w:val="22"/>
          <w:lang w:val="cs-CZ"/>
        </w:rPr>
        <w:t xml:space="preserve"> a také identifikac</w:t>
      </w:r>
      <w:r w:rsidR="00E81D09">
        <w:rPr>
          <w:rFonts w:eastAsia="+mn-ea" w:cs="+mn-cs"/>
          <w:kern w:val="24"/>
          <w:sz w:val="22"/>
          <w:szCs w:val="22"/>
          <w:lang w:val="cs-CZ"/>
        </w:rPr>
        <w:t>i</w:t>
      </w:r>
      <w:r w:rsidR="00B37C5F" w:rsidRPr="00E81D09">
        <w:rPr>
          <w:rFonts w:eastAsia="+mn-ea" w:cs="+mn-cs"/>
          <w:kern w:val="24"/>
          <w:sz w:val="22"/>
          <w:szCs w:val="22"/>
          <w:lang w:val="cs-CZ"/>
        </w:rPr>
        <w:t xml:space="preserve"> odpovídají</w:t>
      </w:r>
      <w:r w:rsidR="00E81D09">
        <w:rPr>
          <w:rFonts w:eastAsia="+mn-ea" w:cs="+mn-cs"/>
          <w:kern w:val="24"/>
          <w:sz w:val="22"/>
          <w:szCs w:val="22"/>
          <w:lang w:val="cs-CZ"/>
        </w:rPr>
        <w:t>cí</w:t>
      </w:r>
      <w:r w:rsidR="00B37C5F" w:rsidRPr="00E81D09">
        <w:rPr>
          <w:rFonts w:eastAsia="+mn-ea" w:cs="+mn-cs"/>
          <w:kern w:val="24"/>
          <w:sz w:val="22"/>
          <w:szCs w:val="22"/>
          <w:lang w:val="cs-CZ"/>
        </w:rPr>
        <w:t>ch autorit pro regulaci pesticid</w:t>
      </w:r>
      <w:r w:rsidR="00E81D09">
        <w:rPr>
          <w:rFonts w:eastAsia="+mn-ea" w:cs="+mn-cs"/>
          <w:kern w:val="24"/>
          <w:sz w:val="22"/>
          <w:szCs w:val="22"/>
          <w:lang w:val="cs-CZ"/>
        </w:rPr>
        <w:t>ů</w:t>
      </w:r>
      <w:r w:rsidR="00B37C5F" w:rsidRPr="00E81D09">
        <w:rPr>
          <w:rFonts w:eastAsia="+mn-ea" w:cs="+mn-cs"/>
          <w:kern w:val="24"/>
          <w:sz w:val="22"/>
          <w:szCs w:val="22"/>
          <w:lang w:val="cs-CZ"/>
        </w:rPr>
        <w:t xml:space="preserve"> apod.</w:t>
      </w:r>
    </w:p>
    <w:p w14:paraId="3A32A39F" w14:textId="77777777" w:rsidR="00F442BA" w:rsidRPr="00E81D09" w:rsidRDefault="00F442BA" w:rsidP="00F442BA">
      <w:pPr>
        <w:spacing w:line="360" w:lineRule="auto"/>
        <w:ind w:left="187"/>
        <w:jc w:val="both"/>
        <w:rPr>
          <w:rFonts w:ascii="Calibri Light" w:eastAsia="+mn-ea" w:hAnsi="Calibri Light" w:cs="Arial"/>
          <w:sz w:val="40"/>
          <w:szCs w:val="40"/>
          <w:highlight w:val="white"/>
          <w:lang w:val="cs-CZ"/>
        </w:rPr>
      </w:pPr>
    </w:p>
    <w:p w14:paraId="1C577504" w14:textId="6230DB6A" w:rsidR="00B37C5F" w:rsidRPr="00E81D09" w:rsidRDefault="00B37C5F" w:rsidP="005E65C4">
      <w:pPr>
        <w:spacing w:line="360" w:lineRule="auto"/>
        <w:jc w:val="both"/>
        <w:rPr>
          <w:rFonts w:eastAsia="+mn-ea" w:cs="Arial"/>
          <w:sz w:val="28"/>
          <w:szCs w:val="28"/>
          <w:highlight w:val="white"/>
          <w:lang w:val="cs-CZ"/>
        </w:rPr>
      </w:pPr>
      <w:r w:rsidRPr="00E81D09">
        <w:rPr>
          <w:rFonts w:eastAsia="+mn-ea" w:cs="Arial"/>
          <w:sz w:val="28"/>
          <w:szCs w:val="28"/>
          <w:highlight w:val="white"/>
          <w:lang w:val="cs-CZ"/>
        </w:rPr>
        <w:t xml:space="preserve">Co vlastně znamená </w:t>
      </w:r>
      <w:r w:rsidRPr="00E81D09">
        <w:rPr>
          <w:rFonts w:eastAsia="+mn-ea" w:cs="Arial"/>
          <w:sz w:val="28"/>
          <w:szCs w:val="28"/>
          <w:highlight w:val="white"/>
          <w:u w:val="single"/>
          <w:lang w:val="cs-CZ"/>
        </w:rPr>
        <w:t>inventář</w:t>
      </w:r>
      <w:r w:rsidRPr="00E81D09">
        <w:rPr>
          <w:rFonts w:eastAsia="+mn-ea" w:cs="Arial"/>
          <w:sz w:val="28"/>
          <w:szCs w:val="28"/>
          <w:highlight w:val="white"/>
          <w:lang w:val="cs-CZ"/>
        </w:rPr>
        <w:t>?</w:t>
      </w:r>
    </w:p>
    <w:p w14:paraId="50905FD1" w14:textId="3AD37C05" w:rsidR="00F442BA" w:rsidRPr="00E81D09" w:rsidRDefault="00F442BA" w:rsidP="005E65C4">
      <w:pPr>
        <w:pStyle w:val="ListParagraph"/>
        <w:numPr>
          <w:ilvl w:val="0"/>
          <w:numId w:val="14"/>
        </w:numPr>
        <w:spacing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highlight w:val="white"/>
          <w:lang w:val="cs-CZ"/>
        </w:rPr>
        <w:t>Deta</w:t>
      </w:r>
      <w:r w:rsidR="00B37C5F" w:rsidRPr="00E81D09">
        <w:rPr>
          <w:rFonts w:eastAsia="+mn-ea" w:cs="Arial"/>
          <w:sz w:val="22"/>
          <w:szCs w:val="22"/>
          <w:highlight w:val="white"/>
          <w:lang w:val="cs-CZ"/>
        </w:rPr>
        <w:t>ilní položkový seznam, zpráva nebo záznam věc</w:t>
      </w:r>
      <w:r w:rsidR="00E81D09">
        <w:rPr>
          <w:rFonts w:eastAsia="+mn-ea" w:cs="Arial"/>
          <w:sz w:val="22"/>
          <w:szCs w:val="22"/>
          <w:highlight w:val="white"/>
          <w:lang w:val="cs-CZ"/>
        </w:rPr>
        <w:t>í</w:t>
      </w:r>
      <w:r w:rsidR="00B37C5F" w:rsidRPr="00E81D09">
        <w:rPr>
          <w:rFonts w:eastAsia="+mn-ea" w:cs="Arial"/>
          <w:sz w:val="22"/>
          <w:szCs w:val="22"/>
          <w:highlight w:val="white"/>
          <w:lang w:val="cs-CZ"/>
        </w:rPr>
        <w:t xml:space="preserve"> v někoho vlastnictví, speciálně periodický přehled všeho zboží a materiálu ve skladě</w:t>
      </w:r>
    </w:p>
    <w:p w14:paraId="4DB8A9AB" w14:textId="111FC1A9" w:rsidR="00F442BA" w:rsidRPr="00E81D09" w:rsidRDefault="00B37C5F" w:rsidP="00B37C5F">
      <w:pPr>
        <w:pStyle w:val="ListParagraph"/>
        <w:numPr>
          <w:ilvl w:val="0"/>
          <w:numId w:val="14"/>
        </w:numPr>
        <w:spacing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Times New Roman" w:cs="Times New Roman"/>
          <w:sz w:val="22"/>
          <w:szCs w:val="22"/>
          <w:lang w:val="cs-CZ"/>
        </w:rPr>
        <w:t>Proces</w:t>
      </w:r>
      <w:r w:rsidR="00E81D09">
        <w:rPr>
          <w:rFonts w:eastAsia="Times New Roman" w:cs="Times New Roman"/>
          <w:sz w:val="22"/>
          <w:szCs w:val="22"/>
          <w:lang w:val="cs-CZ"/>
        </w:rPr>
        <w:t>,</w:t>
      </w:r>
      <w:r w:rsidRPr="00E81D09">
        <w:rPr>
          <w:rFonts w:eastAsia="Times New Roman" w:cs="Times New Roman"/>
          <w:sz w:val="22"/>
          <w:szCs w:val="22"/>
          <w:lang w:val="cs-CZ"/>
        </w:rPr>
        <w:t xml:space="preserve"> při kterém se tvoří takový seznam, zpráva nebo záznam</w:t>
      </w:r>
    </w:p>
    <w:p w14:paraId="2021C4B4" w14:textId="5C58243F" w:rsidR="00B37C5F" w:rsidRPr="00E81D09" w:rsidRDefault="00B37C5F" w:rsidP="005E65C4">
      <w:pPr>
        <w:pStyle w:val="ListParagraph"/>
        <w:numPr>
          <w:ilvl w:val="0"/>
          <w:numId w:val="14"/>
        </w:numPr>
        <w:spacing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Times New Roman" w:cs="Times New Roman"/>
          <w:sz w:val="22"/>
          <w:szCs w:val="22"/>
          <w:lang w:val="cs-CZ"/>
        </w:rPr>
        <w:t>Položka zahrnutá v seznamu takového seznamu, zprávy nebo záznamu</w:t>
      </w:r>
    </w:p>
    <w:p w14:paraId="3C737A99" w14:textId="07824A68" w:rsidR="00B37C5F" w:rsidRPr="00E81D09" w:rsidRDefault="00B37C5F" w:rsidP="005E65C4">
      <w:pPr>
        <w:pStyle w:val="ListParagraph"/>
        <w:numPr>
          <w:ilvl w:val="0"/>
          <w:numId w:val="14"/>
        </w:numPr>
        <w:spacing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Times New Roman" w:cs="Times New Roman"/>
          <w:sz w:val="22"/>
          <w:szCs w:val="22"/>
          <w:lang w:val="cs-CZ"/>
        </w:rPr>
        <w:t>Kvalita zboží a materiálu</w:t>
      </w:r>
      <w:r w:rsidR="00A11684">
        <w:rPr>
          <w:rFonts w:eastAsia="Times New Roman" w:cs="Times New Roman"/>
          <w:sz w:val="22"/>
          <w:szCs w:val="22"/>
          <w:lang w:val="cs-CZ"/>
        </w:rPr>
        <w:t xml:space="preserve">, který je </w:t>
      </w:r>
      <w:r w:rsidRPr="00E81D09">
        <w:rPr>
          <w:rFonts w:eastAsia="Times New Roman" w:cs="Times New Roman"/>
          <w:sz w:val="22"/>
          <w:szCs w:val="22"/>
          <w:lang w:val="cs-CZ"/>
        </w:rPr>
        <w:t>k</w:t>
      </w:r>
      <w:r w:rsidR="00A11684">
        <w:rPr>
          <w:rFonts w:eastAsia="Times New Roman" w:cs="Times New Roman"/>
          <w:sz w:val="22"/>
          <w:szCs w:val="22"/>
          <w:lang w:val="cs-CZ"/>
        </w:rPr>
        <w:t> </w:t>
      </w:r>
      <w:r w:rsidRPr="00E81D09">
        <w:rPr>
          <w:rFonts w:eastAsia="Times New Roman" w:cs="Times New Roman"/>
          <w:sz w:val="22"/>
          <w:szCs w:val="22"/>
          <w:lang w:val="cs-CZ"/>
        </w:rPr>
        <w:t>d</w:t>
      </w:r>
      <w:r w:rsidR="00E81D09">
        <w:rPr>
          <w:rFonts w:eastAsia="Times New Roman" w:cs="Times New Roman"/>
          <w:sz w:val="22"/>
          <w:szCs w:val="22"/>
          <w:lang w:val="cs-CZ"/>
        </w:rPr>
        <w:t>i</w:t>
      </w:r>
      <w:r w:rsidRPr="00E81D09">
        <w:rPr>
          <w:rFonts w:eastAsia="Times New Roman" w:cs="Times New Roman"/>
          <w:sz w:val="22"/>
          <w:szCs w:val="22"/>
          <w:lang w:val="cs-CZ"/>
        </w:rPr>
        <w:t>spozici</w:t>
      </w:r>
      <w:r w:rsidR="00A11684">
        <w:rPr>
          <w:rFonts w:eastAsia="Times New Roman" w:cs="Times New Roman"/>
          <w:sz w:val="22"/>
          <w:szCs w:val="22"/>
          <w:lang w:val="cs-CZ"/>
        </w:rPr>
        <w:t xml:space="preserve"> a případně</w:t>
      </w:r>
      <w:r w:rsidRPr="00E81D09">
        <w:rPr>
          <w:rFonts w:eastAsia="Times New Roman" w:cs="Times New Roman"/>
          <w:sz w:val="22"/>
          <w:szCs w:val="22"/>
          <w:lang w:val="cs-CZ"/>
        </w:rPr>
        <w:t xml:space="preserve"> ve sklad</w:t>
      </w:r>
      <w:r w:rsidR="00A11684">
        <w:rPr>
          <w:rFonts w:eastAsia="Times New Roman" w:cs="Times New Roman"/>
          <w:sz w:val="22"/>
          <w:szCs w:val="22"/>
          <w:lang w:val="cs-CZ"/>
        </w:rPr>
        <w:t>u</w:t>
      </w:r>
    </w:p>
    <w:p w14:paraId="55952659" w14:textId="1683DFCC" w:rsidR="00B37C5F" w:rsidRPr="00E81D09" w:rsidRDefault="00B37C5F" w:rsidP="005E65C4">
      <w:pPr>
        <w:pStyle w:val="ListParagraph"/>
        <w:numPr>
          <w:ilvl w:val="0"/>
          <w:numId w:val="14"/>
        </w:numPr>
        <w:spacing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Times New Roman" w:cs="Times New Roman"/>
          <w:sz w:val="22"/>
          <w:szCs w:val="22"/>
          <w:lang w:val="cs-CZ"/>
        </w:rPr>
        <w:t xml:space="preserve">Zhodnocení nebo průzkum, </w:t>
      </w:r>
      <w:r w:rsidR="003354EB" w:rsidRPr="00E81D09">
        <w:rPr>
          <w:rFonts w:eastAsia="Times New Roman" w:cs="Times New Roman"/>
          <w:sz w:val="22"/>
          <w:szCs w:val="22"/>
          <w:lang w:val="cs-CZ"/>
        </w:rPr>
        <w:t>možnosti, přínosy a zdroje</w:t>
      </w:r>
    </w:p>
    <w:p w14:paraId="4EC2AFD6" w14:textId="3677F2C1" w:rsidR="0069146D" w:rsidRPr="00E81D09" w:rsidRDefault="003354EB" w:rsidP="0069146D">
      <w:pPr>
        <w:spacing w:before="240" w:after="40" w:line="360" w:lineRule="auto"/>
        <w:jc w:val="both"/>
        <w:rPr>
          <w:rFonts w:eastAsia="Times New Roman" w:cs="Times New Roman"/>
          <w:sz w:val="28"/>
          <w:szCs w:val="28"/>
          <w:lang w:val="cs-CZ"/>
        </w:rPr>
      </w:pPr>
      <w:r w:rsidRPr="00E81D09">
        <w:rPr>
          <w:rFonts w:eastAsia="+mn-ea" w:cs="+mn-cs"/>
          <w:kern w:val="24"/>
          <w:sz w:val="28"/>
          <w:szCs w:val="28"/>
          <w:lang w:val="cs-CZ"/>
        </w:rPr>
        <w:t>Význam přípravy inventáře u pesticidů</w:t>
      </w:r>
    </w:p>
    <w:p w14:paraId="3E979914" w14:textId="747C6E77" w:rsidR="003354EB" w:rsidRPr="00E81D09" w:rsidRDefault="003354EB" w:rsidP="003354EB">
      <w:pPr>
        <w:spacing w:line="360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Příprava inventáře u nebezpečných pesticid</w:t>
      </w:r>
      <w:r w:rsidR="00E81D09">
        <w:rPr>
          <w:rFonts w:eastAsia="+mn-ea" w:cs="Arial"/>
          <w:sz w:val="22"/>
          <w:szCs w:val="22"/>
          <w:lang w:val="cs-CZ"/>
        </w:rPr>
        <w:t>ů</w:t>
      </w:r>
      <w:r w:rsidRPr="00E81D09">
        <w:rPr>
          <w:rFonts w:eastAsia="+mn-ea" w:cs="Arial"/>
          <w:sz w:val="22"/>
          <w:szCs w:val="22"/>
          <w:lang w:val="cs-CZ"/>
        </w:rPr>
        <w:t xml:space="preserve"> ve skladu je prvním praktickým krokem k vyřešení problém</w:t>
      </w:r>
      <w:r w:rsidR="00A11684">
        <w:rPr>
          <w:rFonts w:eastAsia="+mn-ea" w:cs="Arial"/>
          <w:sz w:val="22"/>
          <w:szCs w:val="22"/>
          <w:lang w:val="cs-CZ"/>
        </w:rPr>
        <w:t>ů</w:t>
      </w:r>
      <w:r w:rsidRPr="00E81D09">
        <w:rPr>
          <w:rFonts w:eastAsia="+mn-ea" w:cs="Arial"/>
          <w:sz w:val="22"/>
          <w:szCs w:val="22"/>
          <w:lang w:val="cs-CZ"/>
        </w:rPr>
        <w:t xml:space="preserve"> obsoletních pesticidů a </w:t>
      </w:r>
      <w:r w:rsidR="00A11684">
        <w:rPr>
          <w:rFonts w:eastAsia="+mn-ea" w:cs="Arial"/>
          <w:sz w:val="22"/>
          <w:szCs w:val="22"/>
          <w:lang w:val="cs-CZ"/>
        </w:rPr>
        <w:t xml:space="preserve">s nimi </w:t>
      </w:r>
      <w:r w:rsidRPr="00E81D09">
        <w:rPr>
          <w:rFonts w:eastAsia="+mn-ea" w:cs="Arial"/>
          <w:sz w:val="22"/>
          <w:szCs w:val="22"/>
          <w:lang w:val="cs-CZ"/>
        </w:rPr>
        <w:t>spojených kontaminovaných materiálů.  Úspěšné plánování a zapojení dostupných projektů může být dosaženo</w:t>
      </w:r>
      <w:r w:rsidR="00E81D09">
        <w:rPr>
          <w:rFonts w:eastAsia="+mn-ea" w:cs="Arial"/>
          <w:sz w:val="22"/>
          <w:szCs w:val="22"/>
          <w:lang w:val="cs-CZ"/>
        </w:rPr>
        <w:t>,</w:t>
      </w:r>
      <w:r w:rsidRPr="00E81D09">
        <w:rPr>
          <w:rFonts w:eastAsia="+mn-ea" w:cs="Arial"/>
          <w:sz w:val="22"/>
          <w:szCs w:val="22"/>
          <w:lang w:val="cs-CZ"/>
        </w:rPr>
        <w:t xml:space="preserve"> jakmile </w:t>
      </w:r>
      <w:r w:rsidR="00E81D09">
        <w:rPr>
          <w:rFonts w:eastAsia="+mn-ea" w:cs="Arial"/>
          <w:sz w:val="22"/>
          <w:szCs w:val="22"/>
          <w:lang w:val="cs-CZ"/>
        </w:rPr>
        <w:t xml:space="preserve">jsou </w:t>
      </w:r>
      <w:r w:rsidR="00A11684">
        <w:rPr>
          <w:rFonts w:eastAsia="+mn-ea" w:cs="Arial"/>
          <w:sz w:val="22"/>
          <w:szCs w:val="22"/>
          <w:lang w:val="cs-CZ"/>
        </w:rPr>
        <w:t xml:space="preserve">zhodnoceny </w:t>
      </w:r>
      <w:r w:rsidRPr="00E81D09">
        <w:rPr>
          <w:rFonts w:eastAsia="+mn-ea" w:cs="Arial"/>
          <w:sz w:val="22"/>
          <w:szCs w:val="22"/>
          <w:lang w:val="cs-CZ"/>
        </w:rPr>
        <w:t>typy, množství, distribuce a ekolog</w:t>
      </w:r>
      <w:r w:rsidR="00E81D09">
        <w:rPr>
          <w:rFonts w:eastAsia="+mn-ea" w:cs="Arial"/>
          <w:sz w:val="22"/>
          <w:szCs w:val="22"/>
          <w:lang w:val="cs-CZ"/>
        </w:rPr>
        <w:t>i</w:t>
      </w:r>
      <w:r w:rsidRPr="00E81D09">
        <w:rPr>
          <w:rFonts w:eastAsia="+mn-ea" w:cs="Arial"/>
          <w:sz w:val="22"/>
          <w:szCs w:val="22"/>
          <w:lang w:val="cs-CZ"/>
        </w:rPr>
        <w:t>cká rizika pesticidů. Přesný inventář tedy nabízí pevný podklad pro všechny další zhodnocení ekologických rizik</w:t>
      </w:r>
      <w:r w:rsidR="00E81D09">
        <w:rPr>
          <w:rFonts w:eastAsia="+mn-ea" w:cs="Arial"/>
          <w:sz w:val="22"/>
          <w:szCs w:val="22"/>
          <w:lang w:val="cs-CZ"/>
        </w:rPr>
        <w:t xml:space="preserve"> a </w:t>
      </w:r>
      <w:r w:rsidRPr="00E81D09">
        <w:rPr>
          <w:rFonts w:eastAsia="+mn-ea" w:cs="Arial"/>
          <w:sz w:val="22"/>
          <w:szCs w:val="22"/>
          <w:lang w:val="cs-CZ"/>
        </w:rPr>
        <w:t>plánování a zapojen</w:t>
      </w:r>
      <w:r w:rsidR="00A11684">
        <w:rPr>
          <w:rFonts w:eastAsia="+mn-ea" w:cs="Arial"/>
          <w:sz w:val="22"/>
          <w:szCs w:val="22"/>
          <w:lang w:val="cs-CZ"/>
        </w:rPr>
        <w:t>í</w:t>
      </w:r>
      <w:r w:rsidRPr="00E81D09">
        <w:rPr>
          <w:rFonts w:eastAsia="+mn-ea" w:cs="Arial"/>
          <w:sz w:val="22"/>
          <w:szCs w:val="22"/>
          <w:lang w:val="cs-CZ"/>
        </w:rPr>
        <w:t xml:space="preserve"> bezpečnostních opatření, likvidaci a </w:t>
      </w:r>
      <w:r w:rsidR="00E81D09">
        <w:rPr>
          <w:rFonts w:eastAsia="+mn-ea" w:cs="Arial"/>
          <w:sz w:val="22"/>
          <w:szCs w:val="22"/>
          <w:lang w:val="cs-CZ"/>
        </w:rPr>
        <w:t>asana</w:t>
      </w:r>
      <w:r w:rsidRPr="00E81D09">
        <w:rPr>
          <w:rFonts w:eastAsia="+mn-ea" w:cs="Arial"/>
          <w:sz w:val="22"/>
          <w:szCs w:val="22"/>
          <w:lang w:val="cs-CZ"/>
        </w:rPr>
        <w:t>c</w:t>
      </w:r>
      <w:r w:rsidR="00E81D09">
        <w:rPr>
          <w:rFonts w:eastAsia="+mn-ea" w:cs="Arial"/>
          <w:sz w:val="22"/>
          <w:szCs w:val="22"/>
          <w:lang w:val="cs-CZ"/>
        </w:rPr>
        <w:t>i</w:t>
      </w:r>
      <w:r w:rsidRPr="00E81D09">
        <w:rPr>
          <w:rFonts w:eastAsia="+mn-ea" w:cs="Arial"/>
          <w:sz w:val="22"/>
          <w:szCs w:val="22"/>
          <w:lang w:val="cs-CZ"/>
        </w:rPr>
        <w:t>.</w:t>
      </w:r>
    </w:p>
    <w:p w14:paraId="30630F30" w14:textId="77777777" w:rsidR="0069146D" w:rsidRPr="00E81D09" w:rsidRDefault="0069146D" w:rsidP="0069146D">
      <w:pPr>
        <w:spacing w:line="360" w:lineRule="auto"/>
        <w:jc w:val="both"/>
        <w:rPr>
          <w:rFonts w:eastAsia="Times New Roman" w:cs="Times New Roman"/>
          <w:color w:val="404040"/>
          <w:sz w:val="22"/>
          <w:szCs w:val="22"/>
          <w:lang w:val="cs-CZ"/>
        </w:rPr>
      </w:pPr>
    </w:p>
    <w:p w14:paraId="54A8B6B6" w14:textId="77777777" w:rsidR="00825B67" w:rsidRPr="00E81D09" w:rsidRDefault="00825B67" w:rsidP="00825B67">
      <w:pPr>
        <w:rPr>
          <w:lang w:val="cs-CZ"/>
        </w:rPr>
      </w:pPr>
    </w:p>
    <w:p w14:paraId="3D423C8A" w14:textId="5217D56D" w:rsidR="00825B67" w:rsidRPr="00E81D09" w:rsidRDefault="00825B67" w:rsidP="00825B67">
      <w:pPr>
        <w:rPr>
          <w:lang w:val="cs-CZ"/>
        </w:rPr>
      </w:pPr>
    </w:p>
    <w:p w14:paraId="33C8885B" w14:textId="7A099F1F" w:rsidR="00825B67" w:rsidRPr="00E81D09" w:rsidRDefault="00825B67" w:rsidP="00825B67">
      <w:pPr>
        <w:rPr>
          <w:lang w:val="cs-CZ"/>
        </w:rPr>
      </w:pPr>
    </w:p>
    <w:p w14:paraId="0B4B48AF" w14:textId="77777777" w:rsidR="00825B67" w:rsidRPr="00E81D09" w:rsidRDefault="00825B67" w:rsidP="00825B67">
      <w:pPr>
        <w:rPr>
          <w:lang w:val="cs-CZ"/>
        </w:rPr>
      </w:pPr>
    </w:p>
    <w:p w14:paraId="6A1D1FF6" w14:textId="61117B34" w:rsidR="00825B67" w:rsidRPr="00E81D09" w:rsidRDefault="00825B67" w:rsidP="00825B67">
      <w:pPr>
        <w:rPr>
          <w:lang w:val="cs-CZ"/>
        </w:rPr>
      </w:pPr>
    </w:p>
    <w:p w14:paraId="51CBF55F" w14:textId="30A34995" w:rsidR="00825B67" w:rsidRPr="00E81D09" w:rsidRDefault="00825B67" w:rsidP="00825B67">
      <w:pPr>
        <w:rPr>
          <w:lang w:val="cs-CZ"/>
        </w:rPr>
      </w:pPr>
    </w:p>
    <w:p w14:paraId="0FF7B7DB" w14:textId="757B2DAD" w:rsidR="00825B67" w:rsidRPr="00E81D09" w:rsidRDefault="00F552BC" w:rsidP="00F552BC">
      <w:pPr>
        <w:jc w:val="center"/>
        <w:rPr>
          <w:lang w:val="cs-CZ"/>
        </w:rPr>
      </w:pPr>
      <w:r w:rsidRPr="00E81D09">
        <w:rPr>
          <w:noProof/>
          <w:lang w:val="en-US"/>
        </w:rPr>
        <w:lastRenderedPageBreak/>
        <w:drawing>
          <wp:inline distT="0" distB="0" distL="0" distR="0" wp14:anchorId="11942B61" wp14:editId="2C878A34">
            <wp:extent cx="3799269" cy="3349061"/>
            <wp:effectExtent l="0" t="0" r="0" b="381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5446" cy="335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9B06" w14:textId="38DF0A14" w:rsidR="00825B67" w:rsidRPr="00E81D09" w:rsidRDefault="00825B67" w:rsidP="00825B67">
      <w:pPr>
        <w:rPr>
          <w:lang w:val="cs-CZ"/>
        </w:rPr>
      </w:pPr>
    </w:p>
    <w:p w14:paraId="310BE9A6" w14:textId="193763DE" w:rsidR="00825B67" w:rsidRPr="00E81D09" w:rsidRDefault="00825B67" w:rsidP="00825B67">
      <w:pPr>
        <w:tabs>
          <w:tab w:val="left" w:pos="3255"/>
        </w:tabs>
        <w:rPr>
          <w:lang w:val="cs-CZ"/>
        </w:rPr>
      </w:pPr>
    </w:p>
    <w:p w14:paraId="5F8E8D91" w14:textId="7CDEC2B3" w:rsidR="003354EB" w:rsidRPr="00E81D09" w:rsidRDefault="003354EB" w:rsidP="00736ADD">
      <w:pPr>
        <w:spacing w:line="360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Inventář také může pomoci zemím identifiko</w:t>
      </w:r>
      <w:r w:rsidR="00E81D09">
        <w:rPr>
          <w:rFonts w:eastAsia="+mn-ea" w:cs="Arial"/>
          <w:sz w:val="22"/>
          <w:szCs w:val="22"/>
          <w:lang w:val="cs-CZ"/>
        </w:rPr>
        <w:t>vat</w:t>
      </w:r>
      <w:r w:rsidRPr="00E81D09">
        <w:rPr>
          <w:rFonts w:eastAsia="+mn-ea" w:cs="Arial"/>
          <w:sz w:val="22"/>
          <w:szCs w:val="22"/>
          <w:lang w:val="cs-CZ"/>
        </w:rPr>
        <w:t xml:space="preserve"> výrobce, dodavatele a dárce obsoletních pesticidů. </w:t>
      </w:r>
      <w:r w:rsidR="00736ADD" w:rsidRPr="00E81D09">
        <w:rPr>
          <w:rFonts w:eastAsia="+mn-ea" w:cs="Arial"/>
          <w:sz w:val="22"/>
          <w:szCs w:val="22"/>
          <w:lang w:val="cs-CZ"/>
        </w:rPr>
        <w:t>Tyto skupiny mají specifický význam, protože mají většinou vůli dodat zdroje pro následné zabezpečující a likvidační aktivity.</w:t>
      </w:r>
      <w:r w:rsidR="00645713" w:rsidRPr="00E81D09">
        <w:rPr>
          <w:rFonts w:eastAsia="+mn-ea" w:cs="Arial"/>
          <w:sz w:val="22"/>
          <w:szCs w:val="22"/>
          <w:lang w:val="cs-CZ"/>
        </w:rPr>
        <w:t xml:space="preserve"> </w:t>
      </w:r>
      <w:r w:rsidRPr="00E81D09">
        <w:rPr>
          <w:rFonts w:eastAsia="+mn-ea" w:cs="Arial"/>
          <w:sz w:val="22"/>
          <w:szCs w:val="22"/>
          <w:lang w:val="cs-CZ"/>
        </w:rPr>
        <w:t xml:space="preserve"> Proces tvorby inventáře také umožňuje identifikovat příčiny akumulace obsoletních pesticidů a může pomoci ve vývoji podkladů pro plánování opatření k zabránění jejich akumulace v budoucnu. Inventář má </w:t>
      </w:r>
      <w:r w:rsidR="00A11684">
        <w:rPr>
          <w:rFonts w:eastAsia="+mn-ea" w:cs="Arial"/>
          <w:sz w:val="22"/>
          <w:szCs w:val="22"/>
          <w:lang w:val="cs-CZ"/>
        </w:rPr>
        <w:t>však</w:t>
      </w:r>
      <w:r w:rsidRPr="00E81D09">
        <w:rPr>
          <w:rFonts w:eastAsia="+mn-ea" w:cs="Arial"/>
          <w:sz w:val="22"/>
          <w:szCs w:val="22"/>
          <w:lang w:val="cs-CZ"/>
        </w:rPr>
        <w:t xml:space="preserve"> omezenou platnost a jakýkoliv následní č</w:t>
      </w:r>
      <w:r w:rsidR="00E81D09">
        <w:rPr>
          <w:rFonts w:eastAsia="+mn-ea" w:cs="Arial"/>
          <w:sz w:val="22"/>
          <w:szCs w:val="22"/>
          <w:lang w:val="cs-CZ"/>
        </w:rPr>
        <w:t>i</w:t>
      </w:r>
      <w:r w:rsidRPr="00E81D09">
        <w:rPr>
          <w:rFonts w:eastAsia="+mn-ea" w:cs="Arial"/>
          <w:sz w:val="22"/>
          <w:szCs w:val="22"/>
          <w:lang w:val="cs-CZ"/>
        </w:rPr>
        <w:t>stící nebo likvidační projekt musí být plánován co nejdříve po získání dat a interpretaci inventáře.</w:t>
      </w:r>
    </w:p>
    <w:p w14:paraId="354365CE" w14:textId="7CFEF0B2" w:rsidR="00075083" w:rsidRPr="00E81D09" w:rsidRDefault="00075083" w:rsidP="00825B67">
      <w:pPr>
        <w:tabs>
          <w:tab w:val="left" w:pos="3255"/>
        </w:tabs>
        <w:rPr>
          <w:lang w:val="cs-CZ"/>
        </w:rPr>
      </w:pPr>
    </w:p>
    <w:p w14:paraId="641AEC39" w14:textId="7C470605" w:rsidR="002C3ABF" w:rsidRPr="00E81D09" w:rsidRDefault="00D20B11" w:rsidP="002C3ABF">
      <w:pPr>
        <w:spacing w:line="360" w:lineRule="auto"/>
        <w:jc w:val="both"/>
        <w:rPr>
          <w:rFonts w:eastAsia="Times New Roman" w:cs="Times New Roman"/>
          <w:sz w:val="28"/>
          <w:szCs w:val="28"/>
          <w:lang w:val="cs-CZ"/>
        </w:rPr>
      </w:pPr>
      <w:r w:rsidRPr="00E81D09">
        <w:rPr>
          <w:rFonts w:eastAsia="+mn-ea" w:cs="Arial"/>
          <w:sz w:val="28"/>
          <w:szCs w:val="28"/>
          <w:lang w:val="cs-CZ"/>
        </w:rPr>
        <w:t>Spolehlivý inventář poskytuje pevný základ pro</w:t>
      </w:r>
      <w:r w:rsidR="002C3ABF" w:rsidRPr="00E81D09">
        <w:rPr>
          <w:rFonts w:eastAsia="+mn-ea" w:cs="Arial"/>
          <w:sz w:val="28"/>
          <w:szCs w:val="28"/>
          <w:lang w:val="cs-CZ"/>
        </w:rPr>
        <w:t xml:space="preserve">: </w:t>
      </w:r>
    </w:p>
    <w:p w14:paraId="77E52A35" w14:textId="7093DCFB" w:rsidR="002C3ABF" w:rsidRPr="00E81D09" w:rsidRDefault="002C3ABF" w:rsidP="00D20B11">
      <w:pPr>
        <w:spacing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 xml:space="preserve">• </w:t>
      </w:r>
      <w:r w:rsidR="00D20B11" w:rsidRPr="00E81D09">
        <w:rPr>
          <w:rFonts w:eastAsia="+mn-ea" w:cs="Arial"/>
          <w:sz w:val="22"/>
          <w:szCs w:val="22"/>
          <w:lang w:val="cs-CZ"/>
        </w:rPr>
        <w:t>upřednostňování míst pro uložení pesticidů podle úrovně rizika, které mají na lidské zdraví a životní prostředí</w:t>
      </w:r>
      <w:r w:rsidRPr="00E81D09">
        <w:rPr>
          <w:rFonts w:eastAsia="+mn-ea" w:cs="Arial"/>
          <w:sz w:val="22"/>
          <w:szCs w:val="22"/>
          <w:lang w:val="cs-CZ"/>
        </w:rPr>
        <w:t xml:space="preserve"> </w:t>
      </w:r>
    </w:p>
    <w:p w14:paraId="2D913BDA" w14:textId="748DECBE" w:rsidR="002C3ABF" w:rsidRPr="00E81D09" w:rsidRDefault="002C3ABF" w:rsidP="002C3ABF">
      <w:pPr>
        <w:spacing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 xml:space="preserve">• </w:t>
      </w:r>
      <w:r w:rsidR="00D20B11" w:rsidRPr="00E81D09">
        <w:rPr>
          <w:rFonts w:eastAsia="+mn-ea" w:cs="Arial"/>
          <w:sz w:val="22"/>
          <w:szCs w:val="22"/>
          <w:lang w:val="cs-CZ"/>
        </w:rPr>
        <w:t>naplánování bezpečnostních postupů</w:t>
      </w:r>
      <w:r w:rsidRPr="00E81D09">
        <w:rPr>
          <w:rFonts w:eastAsia="+mn-ea" w:cs="Arial"/>
          <w:sz w:val="22"/>
          <w:szCs w:val="22"/>
          <w:lang w:val="cs-CZ"/>
        </w:rPr>
        <w:t xml:space="preserve"> </w:t>
      </w:r>
    </w:p>
    <w:p w14:paraId="26B0BAC8" w14:textId="69934C9E" w:rsidR="00D20B11" w:rsidRPr="00E81D09" w:rsidRDefault="00D20B11" w:rsidP="00D20B11">
      <w:pPr>
        <w:spacing w:line="360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• identifikaci výrobců, dodavatelů a dárců pestici</w:t>
      </w:r>
      <w:r w:rsidR="00E81D09">
        <w:rPr>
          <w:rFonts w:eastAsia="+mn-ea" w:cs="Arial"/>
          <w:sz w:val="22"/>
          <w:szCs w:val="22"/>
          <w:lang w:val="cs-CZ"/>
        </w:rPr>
        <w:t>d</w:t>
      </w:r>
      <w:r w:rsidRPr="00E81D09">
        <w:rPr>
          <w:rFonts w:eastAsia="+mn-ea" w:cs="Arial"/>
          <w:sz w:val="22"/>
          <w:szCs w:val="22"/>
          <w:lang w:val="cs-CZ"/>
        </w:rPr>
        <w:t xml:space="preserve">ů, kteří by mohli být ochotní poskytnout prostředky pro jejich likvidaci a </w:t>
      </w:r>
      <w:r w:rsidR="00E81D09">
        <w:rPr>
          <w:rFonts w:eastAsia="+mn-ea" w:cs="Arial"/>
          <w:sz w:val="22"/>
          <w:szCs w:val="22"/>
          <w:lang w:val="cs-CZ"/>
        </w:rPr>
        <w:t>asanaci místa</w:t>
      </w:r>
    </w:p>
    <w:p w14:paraId="6CFA66B6" w14:textId="55F3BB6E" w:rsidR="00D20B11" w:rsidRPr="00E81D09" w:rsidRDefault="002C3ABF" w:rsidP="002C3ABF">
      <w:pPr>
        <w:spacing w:line="360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 xml:space="preserve">• </w:t>
      </w:r>
      <w:r w:rsidR="00D20B11" w:rsidRPr="00E81D09">
        <w:rPr>
          <w:rFonts w:eastAsia="+mn-ea" w:cs="Arial"/>
          <w:sz w:val="22"/>
          <w:szCs w:val="22"/>
          <w:lang w:val="cs-CZ"/>
        </w:rPr>
        <w:t>naplánování kampaní pro soukromý sektor, aby se zbavili riskantních zásob pesticidů</w:t>
      </w:r>
    </w:p>
    <w:p w14:paraId="026A45DA" w14:textId="6BC87597" w:rsidR="00D20B11" w:rsidRPr="00E81D09" w:rsidRDefault="002C3ABF" w:rsidP="002C3ABF">
      <w:pPr>
        <w:spacing w:line="360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 xml:space="preserve">• </w:t>
      </w:r>
      <w:r w:rsidR="00D20B11" w:rsidRPr="00E81D09">
        <w:rPr>
          <w:rFonts w:eastAsia="+mn-ea" w:cs="Arial"/>
          <w:sz w:val="22"/>
          <w:szCs w:val="22"/>
          <w:lang w:val="cs-CZ"/>
        </w:rPr>
        <w:t>naplánování následné likvidace obsoletních zásob</w:t>
      </w:r>
    </w:p>
    <w:p w14:paraId="4A5DEDBF" w14:textId="21332129" w:rsidR="002C3ABF" w:rsidRPr="00E81D09" w:rsidRDefault="002C3ABF" w:rsidP="002C3ABF">
      <w:pPr>
        <w:spacing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 xml:space="preserve">• </w:t>
      </w:r>
      <w:r w:rsidR="00E81D09">
        <w:rPr>
          <w:rFonts w:eastAsia="+mn-ea" w:cs="Arial"/>
          <w:sz w:val="22"/>
          <w:szCs w:val="22"/>
          <w:lang w:val="cs-CZ"/>
        </w:rPr>
        <w:t xml:space="preserve">naplánování asanace </w:t>
      </w:r>
      <w:r w:rsidR="00D20B11" w:rsidRPr="00E81D09">
        <w:rPr>
          <w:rFonts w:eastAsia="+mn-ea" w:cs="Arial"/>
          <w:sz w:val="22"/>
          <w:szCs w:val="22"/>
          <w:lang w:val="cs-CZ"/>
        </w:rPr>
        <w:t>kontaminovaných míst</w:t>
      </w:r>
      <w:r w:rsidRPr="00E81D09">
        <w:rPr>
          <w:rFonts w:eastAsia="+mn-ea" w:cs="Arial"/>
          <w:sz w:val="22"/>
          <w:szCs w:val="22"/>
          <w:lang w:val="cs-CZ"/>
        </w:rPr>
        <w:t xml:space="preserve"> </w:t>
      </w:r>
    </w:p>
    <w:p w14:paraId="1076A137" w14:textId="0D73AD7A" w:rsidR="002C3ABF" w:rsidRPr="00E81D09" w:rsidRDefault="002C3ABF" w:rsidP="00D20B11">
      <w:pPr>
        <w:spacing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 xml:space="preserve">• </w:t>
      </w:r>
      <w:r w:rsidR="00D20B11" w:rsidRPr="00E81D09">
        <w:rPr>
          <w:rFonts w:eastAsia="+mn-ea" w:cs="Arial"/>
          <w:sz w:val="22"/>
          <w:szCs w:val="22"/>
          <w:lang w:val="cs-CZ"/>
        </w:rPr>
        <w:t xml:space="preserve"> vývoj programu, který by z</w:t>
      </w:r>
      <w:r w:rsidR="00E81D09">
        <w:rPr>
          <w:rFonts w:eastAsia="+mn-ea" w:cs="Arial"/>
          <w:sz w:val="22"/>
          <w:szCs w:val="22"/>
          <w:lang w:val="cs-CZ"/>
        </w:rPr>
        <w:t>a</w:t>
      </w:r>
      <w:r w:rsidR="00D20B11" w:rsidRPr="00E81D09">
        <w:rPr>
          <w:rFonts w:eastAsia="+mn-ea" w:cs="Arial"/>
          <w:sz w:val="22"/>
          <w:szCs w:val="22"/>
          <w:lang w:val="cs-CZ"/>
        </w:rPr>
        <w:t>bránil znovuobjevení problému s obsol</w:t>
      </w:r>
      <w:r w:rsidR="00E81D09">
        <w:rPr>
          <w:rFonts w:eastAsia="+mn-ea" w:cs="Arial"/>
          <w:sz w:val="22"/>
          <w:szCs w:val="22"/>
          <w:lang w:val="cs-CZ"/>
        </w:rPr>
        <w:t>e</w:t>
      </w:r>
      <w:r w:rsidR="00D20B11" w:rsidRPr="00E81D09">
        <w:rPr>
          <w:rFonts w:eastAsia="+mn-ea" w:cs="Arial"/>
          <w:sz w:val="22"/>
          <w:szCs w:val="22"/>
          <w:lang w:val="cs-CZ"/>
        </w:rPr>
        <w:t>tními pesticidy</w:t>
      </w:r>
      <w:r w:rsidRPr="00E81D09">
        <w:rPr>
          <w:rFonts w:eastAsia="+mn-ea" w:cs="Arial"/>
          <w:sz w:val="22"/>
          <w:szCs w:val="22"/>
          <w:lang w:val="cs-CZ"/>
        </w:rPr>
        <w:t xml:space="preserve"> </w:t>
      </w:r>
    </w:p>
    <w:p w14:paraId="6CE8C4B5" w14:textId="77777777" w:rsidR="00396087" w:rsidRPr="00E81D09" w:rsidRDefault="00396087" w:rsidP="002C3ABF">
      <w:pPr>
        <w:spacing w:line="360" w:lineRule="auto"/>
        <w:jc w:val="both"/>
        <w:rPr>
          <w:rFonts w:eastAsia="+mn-ea" w:cs="Arial"/>
          <w:sz w:val="22"/>
          <w:szCs w:val="22"/>
          <w:lang w:val="cs-CZ"/>
        </w:rPr>
      </w:pPr>
    </w:p>
    <w:p w14:paraId="321372E1" w14:textId="675EADE2" w:rsidR="002C3ABF" w:rsidRPr="00E81D09" w:rsidRDefault="00D20B11" w:rsidP="00D20B11">
      <w:pPr>
        <w:spacing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Inventář je tedy prvn</w:t>
      </w:r>
      <w:r w:rsidR="00E81D09">
        <w:rPr>
          <w:rFonts w:eastAsia="+mn-ea" w:cs="Arial"/>
          <w:sz w:val="22"/>
          <w:szCs w:val="22"/>
          <w:lang w:val="cs-CZ"/>
        </w:rPr>
        <w:t>í</w:t>
      </w:r>
      <w:r w:rsidRPr="00E81D09">
        <w:rPr>
          <w:rFonts w:eastAsia="+mn-ea" w:cs="Arial"/>
          <w:sz w:val="22"/>
          <w:szCs w:val="22"/>
          <w:lang w:val="cs-CZ"/>
        </w:rPr>
        <w:t xml:space="preserve"> nutný krok k likvidační fázi </w:t>
      </w:r>
      <w:r w:rsidR="00A11684">
        <w:rPr>
          <w:rFonts w:eastAsia="+mn-ea" w:cs="Arial"/>
          <w:sz w:val="22"/>
          <w:szCs w:val="22"/>
          <w:lang w:val="cs-CZ"/>
        </w:rPr>
        <w:t xml:space="preserve">v rámci </w:t>
      </w:r>
      <w:r w:rsidRPr="00E81D09">
        <w:rPr>
          <w:rFonts w:eastAsia="+mn-ea" w:cs="Arial"/>
          <w:sz w:val="22"/>
          <w:szCs w:val="22"/>
          <w:lang w:val="cs-CZ"/>
        </w:rPr>
        <w:t>jakéhokoliv projektu a kvalita dat získaných v této iniciální fázi má významný vliv na provedení všech následujících fází v likvidačním programu.</w:t>
      </w:r>
      <w:r w:rsidR="002C3ABF" w:rsidRPr="00E81D09">
        <w:rPr>
          <w:rFonts w:eastAsia="+mn-ea" w:cs="Arial"/>
          <w:sz w:val="22"/>
          <w:szCs w:val="22"/>
          <w:lang w:val="cs-CZ"/>
        </w:rPr>
        <w:t xml:space="preserve"> </w:t>
      </w:r>
    </w:p>
    <w:p w14:paraId="71CDE622" w14:textId="77777777" w:rsidR="00396087" w:rsidRPr="00E81D09" w:rsidRDefault="00396087" w:rsidP="00825B67">
      <w:pPr>
        <w:tabs>
          <w:tab w:val="left" w:pos="3255"/>
        </w:tabs>
        <w:rPr>
          <w:lang w:val="cs-CZ"/>
        </w:rPr>
      </w:pPr>
    </w:p>
    <w:p w14:paraId="51956F79" w14:textId="07B44266" w:rsidR="00A42F02" w:rsidRPr="00E81D09" w:rsidRDefault="00D20B11" w:rsidP="00C73326">
      <w:pPr>
        <w:spacing w:before="280" w:after="80" w:line="408" w:lineRule="auto"/>
        <w:rPr>
          <w:rFonts w:eastAsia="+mn-ea" w:cs="Arial"/>
          <w:b/>
          <w:bCs/>
          <w:sz w:val="28"/>
          <w:szCs w:val="28"/>
          <w:lang w:val="cs-CZ"/>
        </w:rPr>
      </w:pPr>
      <w:r w:rsidRPr="00E81D09">
        <w:rPr>
          <w:rFonts w:eastAsia="+mj-ea" w:cs="+mj-cs"/>
          <w:kern w:val="24"/>
          <w:sz w:val="28"/>
          <w:szCs w:val="28"/>
          <w:lang w:val="cs-CZ"/>
        </w:rPr>
        <w:t>Některé příklady užitečných inventářů</w:t>
      </w:r>
      <w:r w:rsidR="005C435F">
        <w:rPr>
          <w:rFonts w:eastAsia="+mj-ea" w:cs="+mj-cs"/>
          <w:kern w:val="24"/>
          <w:sz w:val="28"/>
          <w:szCs w:val="28"/>
          <w:lang w:val="cs-CZ"/>
        </w:rPr>
        <w:t xml:space="preserve"> (seznamů, přehledů)</w:t>
      </w:r>
      <w:r w:rsidR="00A42F02" w:rsidRPr="00E81D09">
        <w:rPr>
          <w:rFonts w:eastAsia="+mj-ea" w:cs="+mj-cs"/>
          <w:kern w:val="24"/>
          <w:sz w:val="28"/>
          <w:szCs w:val="28"/>
          <w:lang w:val="cs-CZ"/>
        </w:rPr>
        <w:t>:</w:t>
      </w:r>
    </w:p>
    <w:p w14:paraId="64547D5D" w14:textId="38B46BCB" w:rsidR="00D20B11" w:rsidRPr="00E81D09" w:rsidRDefault="00D20B11" w:rsidP="00C73326">
      <w:pPr>
        <w:spacing w:before="280" w:after="80" w:line="408" w:lineRule="auto"/>
        <w:rPr>
          <w:rFonts w:eastAsia="+mn-ea" w:cs="Arial"/>
          <w:b/>
          <w:bCs/>
          <w:sz w:val="22"/>
          <w:szCs w:val="22"/>
          <w:lang w:val="cs-CZ"/>
        </w:rPr>
      </w:pPr>
      <w:r w:rsidRPr="00E81D09">
        <w:rPr>
          <w:rFonts w:eastAsia="+mn-ea" w:cs="Arial"/>
          <w:b/>
          <w:bCs/>
          <w:sz w:val="22"/>
          <w:szCs w:val="22"/>
          <w:lang w:val="cs-CZ"/>
        </w:rPr>
        <w:t xml:space="preserve">Kvalitativní a kvantativní </w:t>
      </w:r>
      <w:r w:rsidR="005C435F">
        <w:rPr>
          <w:rFonts w:eastAsia="+mn-ea" w:cs="Arial"/>
          <w:b/>
          <w:bCs/>
          <w:sz w:val="22"/>
          <w:szCs w:val="22"/>
          <w:lang w:val="cs-CZ"/>
        </w:rPr>
        <w:t>přehled</w:t>
      </w:r>
      <w:r w:rsidRPr="00E81D09">
        <w:rPr>
          <w:rFonts w:eastAsia="+mn-ea" w:cs="Arial"/>
          <w:b/>
          <w:bCs/>
          <w:sz w:val="22"/>
          <w:szCs w:val="22"/>
          <w:lang w:val="cs-CZ"/>
        </w:rPr>
        <w:t xml:space="preserve"> aplikace, transportu a uchovávání pesticidů</w:t>
      </w:r>
    </w:p>
    <w:p w14:paraId="57B108A9" w14:textId="5A63A24C" w:rsidR="00D20B11" w:rsidRPr="00E81D09" w:rsidRDefault="00D20B11" w:rsidP="00C73326">
      <w:p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 xml:space="preserve">Identifikace existujících pozitivních listů pesticidů a  použitého množství v každé zemí, rozmanitost </w:t>
      </w:r>
      <w:r w:rsidR="004B0918" w:rsidRPr="00E81D09">
        <w:rPr>
          <w:rFonts w:eastAsia="+mn-ea" w:cs="Arial"/>
          <w:sz w:val="22"/>
          <w:szCs w:val="22"/>
          <w:lang w:val="cs-CZ"/>
        </w:rPr>
        <w:t>obdělávané produkce v regionu nebo místě zájmu, hlavní škůdci vyžadující použit</w:t>
      </w:r>
      <w:r w:rsidR="00E81D09">
        <w:rPr>
          <w:rFonts w:eastAsia="+mn-ea" w:cs="Arial"/>
          <w:sz w:val="22"/>
          <w:szCs w:val="22"/>
          <w:lang w:val="cs-CZ"/>
        </w:rPr>
        <w:t>í</w:t>
      </w:r>
      <w:r w:rsidR="004B0918" w:rsidRPr="00E81D09">
        <w:rPr>
          <w:rFonts w:eastAsia="+mn-ea" w:cs="Arial"/>
          <w:sz w:val="22"/>
          <w:szCs w:val="22"/>
          <w:lang w:val="cs-CZ"/>
        </w:rPr>
        <w:t xml:space="preserve"> pesticidů, me</w:t>
      </w:r>
      <w:r w:rsidR="00E81D09">
        <w:rPr>
          <w:rFonts w:eastAsia="+mn-ea" w:cs="Arial"/>
          <w:sz w:val="22"/>
          <w:szCs w:val="22"/>
          <w:lang w:val="cs-CZ"/>
        </w:rPr>
        <w:t>t</w:t>
      </w:r>
      <w:r w:rsidR="004B0918" w:rsidRPr="00E81D09">
        <w:rPr>
          <w:rFonts w:eastAsia="+mn-ea" w:cs="Arial"/>
          <w:sz w:val="22"/>
          <w:szCs w:val="22"/>
          <w:lang w:val="cs-CZ"/>
        </w:rPr>
        <w:t>ody aplikace, uchovávání a likvidace, politika ochrany rostlin, trendy v aplikaci pesticidů.</w:t>
      </w:r>
    </w:p>
    <w:p w14:paraId="2FF56929" w14:textId="77777777" w:rsidR="003E2543" w:rsidRPr="00E81D09" w:rsidRDefault="003E2543" w:rsidP="00C73326">
      <w:pPr>
        <w:spacing w:line="408" w:lineRule="auto"/>
        <w:jc w:val="both"/>
        <w:rPr>
          <w:rFonts w:eastAsia="+mn-ea" w:cs="Arial"/>
          <w:color w:val="000000"/>
          <w:sz w:val="22"/>
          <w:szCs w:val="22"/>
          <w:lang w:val="cs-CZ"/>
        </w:rPr>
      </w:pPr>
    </w:p>
    <w:p w14:paraId="74D003BC" w14:textId="30310D4A" w:rsidR="003E2543" w:rsidRPr="00E81D09" w:rsidRDefault="003E2543" w:rsidP="003E2543">
      <w:pPr>
        <w:spacing w:line="408" w:lineRule="auto"/>
        <w:jc w:val="center"/>
        <w:rPr>
          <w:rFonts w:eastAsia="+mn-ea" w:cs="Arial"/>
          <w:color w:val="000000"/>
          <w:sz w:val="22"/>
          <w:szCs w:val="22"/>
          <w:lang w:val="cs-CZ"/>
        </w:rPr>
      </w:pPr>
      <w:r w:rsidRPr="00E81D09">
        <w:rPr>
          <w:noProof/>
          <w:lang w:val="en-US"/>
        </w:rPr>
        <w:drawing>
          <wp:inline distT="0" distB="0" distL="0" distR="0" wp14:anchorId="64D78C59" wp14:editId="0F62969C">
            <wp:extent cx="4045026" cy="2457099"/>
            <wp:effectExtent l="0" t="0" r="0" b="63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3503" cy="247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4C30" w14:textId="77777777" w:rsidR="003E2543" w:rsidRPr="00E81D09" w:rsidRDefault="003E2543" w:rsidP="00C73326">
      <w:pPr>
        <w:spacing w:line="408" w:lineRule="auto"/>
        <w:jc w:val="both"/>
        <w:rPr>
          <w:rFonts w:eastAsia="+mn-ea" w:cs="Arial"/>
          <w:color w:val="000000"/>
          <w:sz w:val="22"/>
          <w:szCs w:val="22"/>
          <w:lang w:val="cs-CZ"/>
        </w:rPr>
      </w:pPr>
    </w:p>
    <w:p w14:paraId="1D73C83F" w14:textId="77777777" w:rsidR="003E2543" w:rsidRPr="00E81D09" w:rsidRDefault="003E2543" w:rsidP="00C73326">
      <w:pPr>
        <w:spacing w:line="408" w:lineRule="auto"/>
        <w:jc w:val="both"/>
        <w:rPr>
          <w:rFonts w:eastAsia="+mn-ea" w:cs="Arial"/>
          <w:color w:val="000000"/>
          <w:sz w:val="22"/>
          <w:szCs w:val="22"/>
          <w:lang w:val="cs-CZ"/>
        </w:rPr>
      </w:pPr>
    </w:p>
    <w:p w14:paraId="344137C9" w14:textId="77777777" w:rsidR="001F01F4" w:rsidRDefault="001F01F4">
      <w:pPr>
        <w:rPr>
          <w:rFonts w:eastAsia="+mn-ea" w:cs="Arial"/>
          <w:b/>
          <w:bCs/>
          <w:sz w:val="22"/>
          <w:szCs w:val="22"/>
          <w:lang w:val="cs-CZ"/>
        </w:rPr>
      </w:pPr>
      <w:r>
        <w:rPr>
          <w:rFonts w:eastAsia="+mn-ea" w:cs="Arial"/>
          <w:b/>
          <w:bCs/>
          <w:sz w:val="22"/>
          <w:szCs w:val="22"/>
          <w:lang w:val="cs-CZ"/>
        </w:rPr>
        <w:br w:type="page"/>
      </w:r>
    </w:p>
    <w:p w14:paraId="6B03A408" w14:textId="07AA8872" w:rsidR="00C73326" w:rsidRPr="00E81D09" w:rsidRDefault="005C435F" w:rsidP="00C73326">
      <w:pPr>
        <w:spacing w:before="280" w:after="80" w:line="408" w:lineRule="auto"/>
        <w:rPr>
          <w:rFonts w:eastAsia="Times New Roman" w:cs="Times New Roman"/>
          <w:sz w:val="22"/>
          <w:szCs w:val="22"/>
          <w:lang w:val="cs-CZ"/>
        </w:rPr>
      </w:pPr>
      <w:r>
        <w:rPr>
          <w:rFonts w:eastAsia="+mn-ea" w:cs="Arial"/>
          <w:b/>
          <w:bCs/>
          <w:sz w:val="22"/>
          <w:szCs w:val="22"/>
          <w:lang w:val="cs-CZ"/>
        </w:rPr>
        <w:lastRenderedPageBreak/>
        <w:t>Přehled</w:t>
      </w:r>
      <w:r w:rsidR="004B0918" w:rsidRPr="00E81D09">
        <w:rPr>
          <w:rFonts w:eastAsia="+mn-ea" w:cs="Arial"/>
          <w:b/>
          <w:bCs/>
          <w:sz w:val="22"/>
          <w:szCs w:val="22"/>
          <w:lang w:val="cs-CZ"/>
        </w:rPr>
        <w:t xml:space="preserve"> </w:t>
      </w:r>
      <w:r>
        <w:rPr>
          <w:rFonts w:eastAsia="+mn-ea" w:cs="Arial"/>
          <w:b/>
          <w:bCs/>
          <w:sz w:val="22"/>
          <w:szCs w:val="22"/>
          <w:lang w:val="cs-CZ"/>
        </w:rPr>
        <w:t>výroby</w:t>
      </w:r>
      <w:r w:rsidR="004B0918" w:rsidRPr="00E81D09">
        <w:rPr>
          <w:rFonts w:eastAsia="+mn-ea" w:cs="Arial"/>
          <w:b/>
          <w:bCs/>
          <w:sz w:val="22"/>
          <w:szCs w:val="22"/>
          <w:lang w:val="cs-CZ"/>
        </w:rPr>
        <w:t xml:space="preserve"> pesticidů, importu, exportu, počtu výrobců, </w:t>
      </w:r>
      <w:r w:rsidR="00736ADD" w:rsidRPr="00E81D09">
        <w:rPr>
          <w:rFonts w:eastAsia="+mn-ea" w:cs="Arial"/>
          <w:b/>
          <w:bCs/>
          <w:sz w:val="22"/>
          <w:szCs w:val="22"/>
          <w:lang w:val="cs-CZ"/>
        </w:rPr>
        <w:t>společností v</w:t>
      </w:r>
      <w:r w:rsidR="00E81D09">
        <w:rPr>
          <w:rFonts w:eastAsia="+mn-ea" w:cs="Arial"/>
          <w:b/>
          <w:bCs/>
          <w:sz w:val="22"/>
          <w:szCs w:val="22"/>
          <w:lang w:val="cs-CZ"/>
        </w:rPr>
        <w:t>č</w:t>
      </w:r>
      <w:r w:rsidR="00736ADD" w:rsidRPr="00E81D09">
        <w:rPr>
          <w:rFonts w:eastAsia="+mn-ea" w:cs="Arial"/>
          <w:b/>
          <w:bCs/>
          <w:sz w:val="22"/>
          <w:szCs w:val="22"/>
          <w:lang w:val="cs-CZ"/>
        </w:rPr>
        <w:t>etně dodav</w:t>
      </w:r>
      <w:r>
        <w:rPr>
          <w:rFonts w:eastAsia="+mn-ea" w:cs="Arial"/>
          <w:b/>
          <w:bCs/>
          <w:sz w:val="22"/>
          <w:szCs w:val="22"/>
          <w:lang w:val="cs-CZ"/>
        </w:rPr>
        <w:t>a</w:t>
      </w:r>
      <w:r w:rsidR="00736ADD" w:rsidRPr="00E81D09">
        <w:rPr>
          <w:rFonts w:eastAsia="+mn-ea" w:cs="Arial"/>
          <w:b/>
          <w:bCs/>
          <w:sz w:val="22"/>
          <w:szCs w:val="22"/>
          <w:lang w:val="cs-CZ"/>
        </w:rPr>
        <w:t xml:space="preserve">telů </w:t>
      </w:r>
      <w:r w:rsidR="00C73326" w:rsidRPr="00E81D09">
        <w:rPr>
          <w:rFonts w:eastAsia="+mn-ea" w:cs="Arial"/>
          <w:b/>
          <w:bCs/>
          <w:sz w:val="22"/>
          <w:szCs w:val="22"/>
          <w:lang w:val="cs-CZ"/>
        </w:rPr>
        <w:t>a</w:t>
      </w:r>
      <w:r w:rsidR="004B0918" w:rsidRPr="00E81D09">
        <w:rPr>
          <w:rFonts w:eastAsia="+mn-ea" w:cs="Arial"/>
          <w:b/>
          <w:bCs/>
          <w:sz w:val="22"/>
          <w:szCs w:val="22"/>
          <w:lang w:val="cs-CZ"/>
        </w:rPr>
        <w:t xml:space="preserve"> hlavn</w:t>
      </w:r>
      <w:r w:rsidR="00E81D09">
        <w:rPr>
          <w:rFonts w:eastAsia="+mn-ea" w:cs="Arial"/>
          <w:b/>
          <w:bCs/>
          <w:sz w:val="22"/>
          <w:szCs w:val="22"/>
          <w:lang w:val="cs-CZ"/>
        </w:rPr>
        <w:t>í</w:t>
      </w:r>
      <w:r w:rsidR="00736ADD" w:rsidRPr="00E81D09">
        <w:rPr>
          <w:rFonts w:eastAsia="+mn-ea" w:cs="Arial"/>
          <w:b/>
          <w:bCs/>
          <w:sz w:val="22"/>
          <w:szCs w:val="22"/>
          <w:lang w:val="cs-CZ"/>
        </w:rPr>
        <w:t>ch</w:t>
      </w:r>
      <w:r w:rsidR="004B0918" w:rsidRPr="00E81D09">
        <w:rPr>
          <w:rFonts w:eastAsia="+mn-ea" w:cs="Arial"/>
          <w:b/>
          <w:bCs/>
          <w:sz w:val="22"/>
          <w:szCs w:val="22"/>
          <w:lang w:val="cs-CZ"/>
        </w:rPr>
        <w:t xml:space="preserve"> uživatel</w:t>
      </w:r>
      <w:r w:rsidR="00736ADD" w:rsidRPr="00E81D09">
        <w:rPr>
          <w:rFonts w:eastAsia="+mn-ea" w:cs="Arial"/>
          <w:b/>
          <w:bCs/>
          <w:sz w:val="22"/>
          <w:szCs w:val="22"/>
          <w:lang w:val="cs-CZ"/>
        </w:rPr>
        <w:t>ů</w:t>
      </w:r>
    </w:p>
    <w:p w14:paraId="2470760F" w14:textId="57FE7908" w:rsidR="004B0918" w:rsidRPr="00E81D09" w:rsidRDefault="004B0918" w:rsidP="004B0918">
      <w:pPr>
        <w:pStyle w:val="ListParagraph"/>
        <w:numPr>
          <w:ilvl w:val="0"/>
          <w:numId w:val="15"/>
        </w:num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Seznam výrobců a vy</w:t>
      </w:r>
      <w:r w:rsidR="005C435F">
        <w:rPr>
          <w:rFonts w:eastAsia="+mn-ea" w:cs="Arial"/>
          <w:sz w:val="22"/>
          <w:szCs w:val="22"/>
          <w:lang w:val="cs-CZ"/>
        </w:rPr>
        <w:t xml:space="preserve">robených </w:t>
      </w:r>
      <w:r w:rsidRPr="00E81D09">
        <w:rPr>
          <w:rFonts w:eastAsia="+mn-ea" w:cs="Arial"/>
          <w:sz w:val="22"/>
          <w:szCs w:val="22"/>
          <w:lang w:val="cs-CZ"/>
        </w:rPr>
        <w:t>pesticidů včetně jejich forem v každé zemi</w:t>
      </w:r>
    </w:p>
    <w:p w14:paraId="429F8F29" w14:textId="53462710" w:rsidR="004B0918" w:rsidRPr="00E81D09" w:rsidRDefault="004B0918" w:rsidP="004B0918">
      <w:pPr>
        <w:pStyle w:val="ListParagraph"/>
        <w:numPr>
          <w:ilvl w:val="0"/>
          <w:numId w:val="15"/>
        </w:num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Export pesticidů mezi zeměmi</w:t>
      </w:r>
    </w:p>
    <w:p w14:paraId="6AFEFD3E" w14:textId="6BC57A2B" w:rsidR="004B0918" w:rsidRPr="00E81D09" w:rsidRDefault="004B0918" w:rsidP="004B0918">
      <w:pPr>
        <w:pStyle w:val="ListParagraph"/>
        <w:numPr>
          <w:ilvl w:val="0"/>
          <w:numId w:val="15"/>
        </w:num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Seznam importovaných pesticidů</w:t>
      </w:r>
    </w:p>
    <w:p w14:paraId="2DB74B03" w14:textId="2DE41B09" w:rsidR="004B0918" w:rsidRPr="00E81D09" w:rsidRDefault="004B0918" w:rsidP="004B0918">
      <w:pPr>
        <w:pStyle w:val="ListParagraph"/>
        <w:numPr>
          <w:ilvl w:val="0"/>
          <w:numId w:val="15"/>
        </w:num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 xml:space="preserve">Běžné způsoby </w:t>
      </w:r>
      <w:r w:rsidR="00DF0736" w:rsidRPr="00E81D09">
        <w:rPr>
          <w:rFonts w:eastAsia="+mn-ea" w:cs="Arial"/>
          <w:sz w:val="22"/>
          <w:szCs w:val="22"/>
          <w:lang w:val="cs-CZ"/>
        </w:rPr>
        <w:t>obchodování a distribuce</w:t>
      </w:r>
    </w:p>
    <w:p w14:paraId="19A018CC" w14:textId="73D751DD" w:rsidR="00DF0736" w:rsidRPr="00E81D09" w:rsidRDefault="00DF0736" w:rsidP="004B0918">
      <w:pPr>
        <w:pStyle w:val="ListParagraph"/>
        <w:numPr>
          <w:ilvl w:val="0"/>
          <w:numId w:val="15"/>
        </w:num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Balení a označování</w:t>
      </w:r>
    </w:p>
    <w:p w14:paraId="11BF52C7" w14:textId="066AFA24" w:rsidR="00DF0736" w:rsidRPr="00E81D09" w:rsidRDefault="00DF0736" w:rsidP="004B0918">
      <w:pPr>
        <w:pStyle w:val="ListParagraph"/>
        <w:numPr>
          <w:ilvl w:val="0"/>
          <w:numId w:val="15"/>
        </w:num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Speciální poža</w:t>
      </w:r>
      <w:r w:rsidR="005C435F">
        <w:rPr>
          <w:rFonts w:eastAsia="+mn-ea" w:cs="Arial"/>
          <w:sz w:val="22"/>
          <w:szCs w:val="22"/>
          <w:lang w:val="cs-CZ"/>
        </w:rPr>
        <w:t>da</w:t>
      </w:r>
      <w:r w:rsidRPr="00E81D09">
        <w:rPr>
          <w:rFonts w:eastAsia="+mn-ea" w:cs="Arial"/>
          <w:sz w:val="22"/>
          <w:szCs w:val="22"/>
          <w:lang w:val="cs-CZ"/>
        </w:rPr>
        <w:t>vky na trénink</w:t>
      </w:r>
    </w:p>
    <w:p w14:paraId="68F36C2B" w14:textId="2BE89FF5" w:rsidR="00DF0736" w:rsidRPr="00E81D09" w:rsidRDefault="00DF0736" w:rsidP="004B0918">
      <w:pPr>
        <w:pStyle w:val="ListParagraph"/>
        <w:numPr>
          <w:ilvl w:val="0"/>
          <w:numId w:val="15"/>
        </w:num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Výdej oprávnění</w:t>
      </w:r>
    </w:p>
    <w:p w14:paraId="05B8A76B" w14:textId="733BF7CC" w:rsidR="00C73326" w:rsidRPr="00E81D09" w:rsidRDefault="00C73326" w:rsidP="00C73326">
      <w:p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</w:p>
    <w:p w14:paraId="2DE37C25" w14:textId="77777777" w:rsidR="00400DEB" w:rsidRPr="00E81D09" w:rsidRDefault="00400DEB" w:rsidP="00C73326">
      <w:p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</w:p>
    <w:p w14:paraId="6D964221" w14:textId="4B4CA7A6" w:rsidR="00F425C4" w:rsidRPr="00E81D09" w:rsidRDefault="005C435F" w:rsidP="00F425C4">
      <w:pPr>
        <w:spacing w:before="280" w:after="80" w:line="408" w:lineRule="auto"/>
        <w:rPr>
          <w:rFonts w:eastAsia="Times New Roman" w:cs="Times New Roman"/>
          <w:sz w:val="22"/>
          <w:szCs w:val="22"/>
          <w:lang w:val="cs-CZ"/>
        </w:rPr>
      </w:pPr>
      <w:r>
        <w:rPr>
          <w:rFonts w:eastAsia="+mn-ea" w:cs="Arial"/>
          <w:b/>
          <w:bCs/>
          <w:sz w:val="22"/>
          <w:szCs w:val="22"/>
          <w:lang w:val="cs-CZ"/>
        </w:rPr>
        <w:t>Seznam</w:t>
      </w:r>
      <w:r w:rsidR="00400DEB" w:rsidRPr="00E81D09">
        <w:rPr>
          <w:rFonts w:eastAsia="+mn-ea" w:cs="Arial"/>
          <w:b/>
          <w:bCs/>
          <w:sz w:val="22"/>
          <w:szCs w:val="22"/>
          <w:lang w:val="cs-CZ"/>
        </w:rPr>
        <w:t xml:space="preserve"> k identifikac</w:t>
      </w:r>
      <w:r>
        <w:rPr>
          <w:rFonts w:eastAsia="+mn-ea" w:cs="Arial"/>
          <w:b/>
          <w:bCs/>
          <w:sz w:val="22"/>
          <w:szCs w:val="22"/>
          <w:lang w:val="cs-CZ"/>
        </w:rPr>
        <w:t>i</w:t>
      </w:r>
      <w:r w:rsidR="00400DEB" w:rsidRPr="00E81D09">
        <w:rPr>
          <w:rFonts w:eastAsia="+mn-ea" w:cs="Arial"/>
          <w:b/>
          <w:bCs/>
          <w:sz w:val="22"/>
          <w:szCs w:val="22"/>
          <w:lang w:val="cs-CZ"/>
        </w:rPr>
        <w:t xml:space="preserve"> odpovědných osob za regulaci pesticidů a odpovídající zákony</w:t>
      </w:r>
    </w:p>
    <w:p w14:paraId="2887CEB2" w14:textId="1D000660" w:rsidR="00400DEB" w:rsidRPr="00E81D09" w:rsidRDefault="00400DEB" w:rsidP="00C544C1">
      <w:pPr>
        <w:pStyle w:val="ListParagraph"/>
        <w:numPr>
          <w:ilvl w:val="0"/>
          <w:numId w:val="16"/>
        </w:num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Identifikace hlavních organizací odpovědných za regulaci pesticidů a prosazování odpovídají</w:t>
      </w:r>
      <w:r w:rsidR="005C435F">
        <w:rPr>
          <w:rFonts w:eastAsia="+mn-ea" w:cs="Arial"/>
          <w:sz w:val="22"/>
          <w:szCs w:val="22"/>
          <w:lang w:val="cs-CZ"/>
        </w:rPr>
        <w:t>cí</w:t>
      </w:r>
      <w:r w:rsidRPr="00E81D09">
        <w:rPr>
          <w:rFonts w:eastAsia="+mn-ea" w:cs="Arial"/>
          <w:sz w:val="22"/>
          <w:szCs w:val="22"/>
          <w:lang w:val="cs-CZ"/>
        </w:rPr>
        <w:t>ch zákonů</w:t>
      </w:r>
    </w:p>
    <w:p w14:paraId="47FD055D" w14:textId="775BFA12" w:rsidR="00400DEB" w:rsidRPr="00E81D09" w:rsidRDefault="005C435F" w:rsidP="00C544C1">
      <w:pPr>
        <w:pStyle w:val="ListParagraph"/>
        <w:numPr>
          <w:ilvl w:val="0"/>
          <w:numId w:val="16"/>
        </w:num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>
        <w:rPr>
          <w:rFonts w:eastAsia="+mn-ea" w:cs="Arial"/>
          <w:sz w:val="22"/>
          <w:szCs w:val="22"/>
          <w:lang w:val="cs-CZ"/>
        </w:rPr>
        <w:t>Seznam</w:t>
      </w:r>
      <w:r w:rsidR="00400DEB" w:rsidRPr="00E81D09">
        <w:rPr>
          <w:rFonts w:eastAsia="+mn-ea" w:cs="Arial"/>
          <w:sz w:val="22"/>
          <w:szCs w:val="22"/>
          <w:lang w:val="cs-CZ"/>
        </w:rPr>
        <w:t xml:space="preserve"> rolí lokálních ministerstev zemědělství, zdra</w:t>
      </w:r>
      <w:r>
        <w:rPr>
          <w:rFonts w:eastAsia="+mn-ea" w:cs="Arial"/>
          <w:sz w:val="22"/>
          <w:szCs w:val="22"/>
          <w:lang w:val="cs-CZ"/>
        </w:rPr>
        <w:t>vo</w:t>
      </w:r>
      <w:r w:rsidR="00400DEB" w:rsidRPr="00E81D09">
        <w:rPr>
          <w:rFonts w:eastAsia="+mn-ea" w:cs="Arial"/>
          <w:sz w:val="22"/>
          <w:szCs w:val="22"/>
          <w:lang w:val="cs-CZ"/>
        </w:rPr>
        <w:t>tnictví, životního prostředí a vnitra v regulaci a zákonech týkajících se pesticidů</w:t>
      </w:r>
    </w:p>
    <w:p w14:paraId="796E5C7A" w14:textId="528FA611" w:rsidR="00400DEB" w:rsidRPr="00E81D09" w:rsidRDefault="00C544C1" w:rsidP="00C544C1">
      <w:pPr>
        <w:pStyle w:val="ListParagraph"/>
        <w:numPr>
          <w:ilvl w:val="0"/>
          <w:numId w:val="16"/>
        </w:num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Spolupráce mezi organizacemi</w:t>
      </w:r>
    </w:p>
    <w:p w14:paraId="5BB53A6F" w14:textId="5666A3C5" w:rsidR="00C544C1" w:rsidRPr="00E81D09" w:rsidRDefault="00C544C1" w:rsidP="00C544C1">
      <w:pPr>
        <w:pStyle w:val="ListParagraph"/>
        <w:numPr>
          <w:ilvl w:val="0"/>
          <w:numId w:val="16"/>
        </w:num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Role nevládních ekologických organizací</w:t>
      </w:r>
    </w:p>
    <w:p w14:paraId="476A9786" w14:textId="182A3159" w:rsidR="00C544C1" w:rsidRPr="00E81D09" w:rsidRDefault="00C544C1" w:rsidP="00C544C1">
      <w:pPr>
        <w:pStyle w:val="ListParagraph"/>
        <w:numPr>
          <w:ilvl w:val="0"/>
          <w:numId w:val="16"/>
        </w:num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 xml:space="preserve">Kdo je zodpovědný za právo “veta” při rozhodování </w:t>
      </w:r>
    </w:p>
    <w:p w14:paraId="3873F063" w14:textId="56AD46AA" w:rsidR="00F425C4" w:rsidRPr="00E81D09" w:rsidRDefault="00C544C1" w:rsidP="00C544C1">
      <w:pPr>
        <w:pStyle w:val="ListParagraph"/>
        <w:numPr>
          <w:ilvl w:val="0"/>
          <w:numId w:val="16"/>
        </w:numPr>
        <w:spacing w:line="408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Realizace a kontrola</w:t>
      </w:r>
    </w:p>
    <w:p w14:paraId="6EB3D52C" w14:textId="734B3369" w:rsidR="00C544C1" w:rsidRPr="00E81D09" w:rsidRDefault="005C435F" w:rsidP="00F425C4">
      <w:pPr>
        <w:spacing w:before="280" w:after="80" w:line="408" w:lineRule="auto"/>
        <w:rPr>
          <w:rFonts w:eastAsia="+mn-ea" w:cs="Arial"/>
          <w:b/>
          <w:bCs/>
          <w:sz w:val="22"/>
          <w:szCs w:val="22"/>
          <w:lang w:val="cs-CZ"/>
        </w:rPr>
      </w:pPr>
      <w:r>
        <w:rPr>
          <w:rFonts w:eastAsia="+mn-ea" w:cs="Arial"/>
          <w:b/>
          <w:bCs/>
          <w:sz w:val="22"/>
          <w:szCs w:val="22"/>
          <w:lang w:val="cs-CZ"/>
        </w:rPr>
        <w:t>Seznam</w:t>
      </w:r>
      <w:r w:rsidR="00C544C1" w:rsidRPr="00E81D09">
        <w:rPr>
          <w:rFonts w:eastAsia="+mn-ea" w:cs="Arial"/>
          <w:b/>
          <w:bCs/>
          <w:sz w:val="22"/>
          <w:szCs w:val="22"/>
          <w:lang w:val="cs-CZ"/>
        </w:rPr>
        <w:t xml:space="preserve"> ekonomických parametrů </w:t>
      </w:r>
      <w:r>
        <w:rPr>
          <w:rFonts w:eastAsia="+mn-ea" w:cs="Arial"/>
          <w:b/>
          <w:bCs/>
          <w:sz w:val="22"/>
          <w:szCs w:val="22"/>
          <w:lang w:val="cs-CZ"/>
        </w:rPr>
        <w:t>podporujících</w:t>
      </w:r>
      <w:r w:rsidR="00C544C1" w:rsidRPr="00E81D09">
        <w:rPr>
          <w:rFonts w:eastAsia="+mn-ea" w:cs="Arial"/>
          <w:b/>
          <w:bCs/>
          <w:sz w:val="22"/>
          <w:szCs w:val="22"/>
          <w:lang w:val="cs-CZ"/>
        </w:rPr>
        <w:t xml:space="preserve"> používání pesticidů</w:t>
      </w:r>
    </w:p>
    <w:p w14:paraId="7AA14F59" w14:textId="154DC7F2" w:rsidR="00644A13" w:rsidRPr="00E81D09" w:rsidRDefault="00F425C4" w:rsidP="00644A13">
      <w:pPr>
        <w:pStyle w:val="ListParagraph"/>
        <w:numPr>
          <w:ilvl w:val="0"/>
          <w:numId w:val="17"/>
        </w:num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Identif</w:t>
      </w:r>
      <w:r w:rsidR="00C544C1" w:rsidRPr="00E81D09">
        <w:rPr>
          <w:rFonts w:eastAsia="+mn-ea" w:cs="Arial"/>
          <w:sz w:val="22"/>
          <w:szCs w:val="22"/>
          <w:lang w:val="cs-CZ"/>
        </w:rPr>
        <w:t>ikace možné ztráty vztažené k onemocn</w:t>
      </w:r>
      <w:r w:rsidR="00A11684">
        <w:rPr>
          <w:rFonts w:eastAsia="+mn-ea" w:cs="Arial"/>
          <w:sz w:val="22"/>
          <w:szCs w:val="22"/>
          <w:lang w:val="cs-CZ"/>
        </w:rPr>
        <w:t>ění rostlin, škůdcům a pleveli</w:t>
      </w:r>
    </w:p>
    <w:p w14:paraId="2F310A58" w14:textId="3BF13BAF" w:rsidR="00644A13" w:rsidRPr="00E81D09" w:rsidRDefault="00C544C1" w:rsidP="00644A13">
      <w:pPr>
        <w:pStyle w:val="ListParagraph"/>
        <w:numPr>
          <w:ilvl w:val="0"/>
          <w:numId w:val="17"/>
        </w:num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Ce</w:t>
      </w:r>
      <w:r w:rsidR="00A11684">
        <w:rPr>
          <w:rFonts w:eastAsia="+mn-ea" w:cs="Arial"/>
          <w:sz w:val="22"/>
          <w:szCs w:val="22"/>
          <w:lang w:val="cs-CZ"/>
        </w:rPr>
        <w:t>na pesticidů a jejich aplikace</w:t>
      </w:r>
    </w:p>
    <w:p w14:paraId="530A5CCD" w14:textId="4A379820" w:rsidR="00644A13" w:rsidRPr="00E81D09" w:rsidRDefault="00644A13" w:rsidP="00644A13">
      <w:pPr>
        <w:pStyle w:val="ListParagraph"/>
        <w:numPr>
          <w:ilvl w:val="0"/>
          <w:numId w:val="17"/>
        </w:num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Anal</w:t>
      </w:r>
      <w:r w:rsidR="00C544C1" w:rsidRPr="00E81D09">
        <w:rPr>
          <w:rFonts w:eastAsia="+mn-ea" w:cs="Arial"/>
          <w:sz w:val="22"/>
          <w:szCs w:val="22"/>
          <w:lang w:val="cs-CZ"/>
        </w:rPr>
        <w:t>ýz</w:t>
      </w:r>
      <w:r w:rsidRPr="00E81D09">
        <w:rPr>
          <w:rFonts w:eastAsia="+mn-ea" w:cs="Arial"/>
          <w:sz w:val="22"/>
          <w:szCs w:val="22"/>
          <w:lang w:val="cs-CZ"/>
        </w:rPr>
        <w:t>a</w:t>
      </w:r>
      <w:r w:rsidR="00A11684">
        <w:rPr>
          <w:rFonts w:eastAsia="+mn-ea" w:cs="Arial"/>
          <w:sz w:val="22"/>
          <w:szCs w:val="22"/>
          <w:lang w:val="cs-CZ"/>
        </w:rPr>
        <w:t xml:space="preserve"> cena/užitek</w:t>
      </w:r>
    </w:p>
    <w:p w14:paraId="7175B466" w14:textId="396FD9E5" w:rsidR="00644A13" w:rsidRPr="00E81D09" w:rsidRDefault="00C544C1" w:rsidP="00644A13">
      <w:pPr>
        <w:pStyle w:val="ListParagraph"/>
        <w:numPr>
          <w:ilvl w:val="0"/>
          <w:numId w:val="17"/>
        </w:numPr>
        <w:spacing w:line="408" w:lineRule="auto"/>
        <w:jc w:val="both"/>
        <w:rPr>
          <w:rFonts w:eastAsia="+mn-ea" w:cs="Arial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 xml:space="preserve">Analýza sklizně kultivované pesticidy a bez pesticidů </w:t>
      </w:r>
    </w:p>
    <w:p w14:paraId="0B323619" w14:textId="24D36E26" w:rsidR="00F425C4" w:rsidRPr="00E81D09" w:rsidRDefault="00C544C1" w:rsidP="00644A13">
      <w:pPr>
        <w:pStyle w:val="ListParagraph"/>
        <w:numPr>
          <w:ilvl w:val="0"/>
          <w:numId w:val="17"/>
        </w:numPr>
        <w:spacing w:line="408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sz w:val="22"/>
          <w:szCs w:val="22"/>
          <w:lang w:val="cs-CZ"/>
        </w:rPr>
        <w:t>Analýza existujících zkušeností v jiných zemích</w:t>
      </w:r>
    </w:p>
    <w:p w14:paraId="21C44769" w14:textId="77777777" w:rsidR="00F6098D" w:rsidRPr="00E81D09" w:rsidRDefault="00F6098D" w:rsidP="00C73326">
      <w:pPr>
        <w:spacing w:line="408" w:lineRule="auto"/>
        <w:jc w:val="both"/>
        <w:rPr>
          <w:rFonts w:eastAsia="+mn-ea" w:cs="Arial"/>
          <w:color w:val="000000"/>
          <w:sz w:val="22"/>
          <w:szCs w:val="22"/>
          <w:lang w:val="cs-CZ"/>
        </w:rPr>
      </w:pPr>
    </w:p>
    <w:p w14:paraId="01F44D6E" w14:textId="61747AE5" w:rsidR="00F6098D" w:rsidRPr="00E81D09" w:rsidRDefault="00C81C1D" w:rsidP="00C73326">
      <w:pPr>
        <w:spacing w:line="408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noProof/>
          <w:lang w:val="en-US"/>
        </w:rPr>
        <w:drawing>
          <wp:inline distT="0" distB="0" distL="0" distR="0" wp14:anchorId="4C9B9D06" wp14:editId="4A2053AF">
            <wp:extent cx="4016629" cy="2259295"/>
            <wp:effectExtent l="0" t="0" r="3175" b="8255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2367" cy="226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29912" w14:textId="77777777" w:rsidR="00396087" w:rsidRPr="00E81D09" w:rsidRDefault="00396087" w:rsidP="00825B67">
      <w:pPr>
        <w:tabs>
          <w:tab w:val="left" w:pos="3255"/>
        </w:tabs>
        <w:rPr>
          <w:lang w:val="cs-CZ"/>
        </w:rPr>
      </w:pPr>
    </w:p>
    <w:p w14:paraId="08369DD5" w14:textId="77777777" w:rsidR="00B10D91" w:rsidRPr="00E81D09" w:rsidRDefault="00B10D91" w:rsidP="00B10D91">
      <w:pPr>
        <w:spacing w:before="280" w:after="80" w:line="408" w:lineRule="auto"/>
        <w:rPr>
          <w:rFonts w:eastAsia="+mn-ea" w:cs="Arial"/>
          <w:b/>
          <w:bCs/>
          <w:color w:val="D70F73"/>
          <w:sz w:val="22"/>
          <w:szCs w:val="22"/>
          <w:lang w:val="cs-CZ"/>
        </w:rPr>
      </w:pPr>
    </w:p>
    <w:p w14:paraId="06AB0457" w14:textId="649E9F50" w:rsidR="00644A13" w:rsidRPr="00E81D09" w:rsidRDefault="00644A13" w:rsidP="005C435F">
      <w:pPr>
        <w:spacing w:before="280" w:after="80" w:line="408" w:lineRule="auto"/>
        <w:jc w:val="both"/>
        <w:rPr>
          <w:rFonts w:eastAsia="+mn-ea" w:cs="Arial"/>
          <w:b/>
          <w:bCs/>
          <w:sz w:val="22"/>
          <w:szCs w:val="22"/>
          <w:lang w:val="cs-CZ"/>
        </w:rPr>
      </w:pPr>
      <w:r w:rsidRPr="00E81D09">
        <w:rPr>
          <w:rFonts w:eastAsia="+mn-ea" w:cs="Arial"/>
          <w:b/>
          <w:bCs/>
          <w:sz w:val="22"/>
          <w:szCs w:val="22"/>
          <w:lang w:val="cs-CZ"/>
        </w:rPr>
        <w:t>Klasifikace aktivních l</w:t>
      </w:r>
      <w:r w:rsidR="005C435F">
        <w:rPr>
          <w:rFonts w:eastAsia="+mn-ea" w:cs="Arial"/>
          <w:b/>
          <w:bCs/>
          <w:sz w:val="22"/>
          <w:szCs w:val="22"/>
          <w:lang w:val="cs-CZ"/>
        </w:rPr>
        <w:t>á</w:t>
      </w:r>
      <w:r w:rsidRPr="00E81D09">
        <w:rPr>
          <w:rFonts w:eastAsia="+mn-ea" w:cs="Arial"/>
          <w:b/>
          <w:bCs/>
          <w:sz w:val="22"/>
          <w:szCs w:val="22"/>
          <w:lang w:val="cs-CZ"/>
        </w:rPr>
        <w:t>tek</w:t>
      </w:r>
    </w:p>
    <w:p w14:paraId="3ADC2890" w14:textId="70D489DF" w:rsidR="00B10D91" w:rsidRPr="00E81D09" w:rsidRDefault="00644A13" w:rsidP="005C435F">
      <w:pPr>
        <w:spacing w:line="408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color w:val="000000"/>
          <w:sz w:val="22"/>
          <w:szCs w:val="22"/>
          <w:lang w:val="cs-CZ"/>
        </w:rPr>
        <w:t>Klasifikace aktivních složek pestici</w:t>
      </w:r>
      <w:r w:rsidR="005C435F">
        <w:rPr>
          <w:rFonts w:eastAsia="+mn-ea" w:cs="Arial"/>
          <w:color w:val="000000"/>
          <w:sz w:val="22"/>
          <w:szCs w:val="22"/>
          <w:lang w:val="cs-CZ"/>
        </w:rPr>
        <w:t>d</w:t>
      </w:r>
      <w:r w:rsidRPr="00E81D09">
        <w:rPr>
          <w:rFonts w:eastAsia="+mn-ea" w:cs="Arial"/>
          <w:color w:val="000000"/>
          <w:sz w:val="22"/>
          <w:szCs w:val="22"/>
          <w:lang w:val="cs-CZ"/>
        </w:rPr>
        <w:t xml:space="preserve">ů ve spojení se znečištěním vody a ekotoxickými riziky. Data na zdravotní rizika, ekotoxicitu, rozpustnost, rychlost přeměny, </w:t>
      </w:r>
      <w:r w:rsidR="00736ADD" w:rsidRPr="00E81D09">
        <w:rPr>
          <w:rFonts w:eastAsia="+mn-ea" w:cs="Arial"/>
          <w:color w:val="000000"/>
          <w:sz w:val="22"/>
          <w:szCs w:val="22"/>
          <w:lang w:val="cs-CZ"/>
        </w:rPr>
        <w:t>stupeň sorpce k jednotlivým elementům životního prostředí</w:t>
      </w:r>
      <w:r w:rsidR="00B10D91" w:rsidRPr="00E81D09">
        <w:rPr>
          <w:rFonts w:eastAsia="+mn-ea" w:cs="Arial"/>
          <w:color w:val="000000"/>
          <w:sz w:val="22"/>
          <w:szCs w:val="22"/>
          <w:lang w:val="cs-CZ"/>
        </w:rPr>
        <w:t xml:space="preserve">, </w:t>
      </w:r>
      <w:r w:rsidRPr="00E81D09">
        <w:rPr>
          <w:rFonts w:eastAsia="+mn-ea" w:cs="Arial"/>
          <w:color w:val="000000"/>
          <w:sz w:val="22"/>
          <w:szCs w:val="22"/>
          <w:lang w:val="cs-CZ"/>
        </w:rPr>
        <w:t xml:space="preserve">perzistenci v </w:t>
      </w:r>
      <w:r w:rsidR="00736ADD" w:rsidRPr="00E81D09">
        <w:rPr>
          <w:rFonts w:eastAsia="+mn-ea" w:cs="Arial"/>
          <w:color w:val="000000"/>
          <w:sz w:val="22"/>
          <w:szCs w:val="22"/>
          <w:lang w:val="cs-CZ"/>
        </w:rPr>
        <w:t xml:space="preserve">tomto </w:t>
      </w:r>
      <w:r w:rsidRPr="00E81D09">
        <w:rPr>
          <w:rFonts w:eastAsia="+mn-ea" w:cs="Arial"/>
          <w:color w:val="000000"/>
          <w:sz w:val="22"/>
          <w:szCs w:val="22"/>
          <w:lang w:val="cs-CZ"/>
        </w:rPr>
        <w:t>prostředí, prosakování do půdy, apod. byly s</w:t>
      </w:r>
      <w:r w:rsidR="005C435F">
        <w:rPr>
          <w:rFonts w:eastAsia="+mn-ea" w:cs="Arial"/>
          <w:color w:val="000000"/>
          <w:sz w:val="22"/>
          <w:szCs w:val="22"/>
          <w:lang w:val="cs-CZ"/>
        </w:rPr>
        <w:t>hrnuty</w:t>
      </w:r>
      <w:r w:rsidRPr="00E81D09">
        <w:rPr>
          <w:rFonts w:eastAsia="+mn-ea" w:cs="Arial"/>
          <w:color w:val="000000"/>
          <w:sz w:val="22"/>
          <w:szCs w:val="22"/>
          <w:lang w:val="cs-CZ"/>
        </w:rPr>
        <w:t xml:space="preserve"> pomocí mezinárodních speciálních data</w:t>
      </w:r>
      <w:r w:rsidR="00A11684">
        <w:rPr>
          <w:rFonts w:eastAsia="+mn-ea" w:cs="Arial"/>
          <w:color w:val="000000"/>
          <w:sz w:val="22"/>
          <w:szCs w:val="22"/>
          <w:lang w:val="cs-CZ"/>
        </w:rPr>
        <w:t>bází</w:t>
      </w:r>
      <w:r w:rsidRPr="00E81D09">
        <w:rPr>
          <w:rFonts w:eastAsia="+mn-ea" w:cs="Arial"/>
          <w:color w:val="000000"/>
          <w:sz w:val="22"/>
          <w:szCs w:val="22"/>
          <w:lang w:val="cs-CZ"/>
        </w:rPr>
        <w:t xml:space="preserve">. </w:t>
      </w:r>
      <w:r w:rsidR="00A11684">
        <w:rPr>
          <w:rFonts w:eastAsia="+mn-ea" w:cs="Arial"/>
          <w:color w:val="000000"/>
          <w:sz w:val="22"/>
          <w:szCs w:val="22"/>
          <w:lang w:val="cs-CZ"/>
        </w:rPr>
        <w:t>M</w:t>
      </w:r>
      <w:r w:rsidR="00A11684" w:rsidRPr="00E81D09">
        <w:rPr>
          <w:rFonts w:eastAsia="+mn-ea" w:cs="Arial"/>
          <w:color w:val="000000"/>
          <w:sz w:val="22"/>
          <w:szCs w:val="22"/>
          <w:lang w:val="cs-CZ"/>
        </w:rPr>
        <w:t>ěla b</w:t>
      </w:r>
      <w:r w:rsidR="00A11684">
        <w:rPr>
          <w:rFonts w:eastAsia="+mn-ea" w:cs="Arial"/>
          <w:color w:val="000000"/>
          <w:sz w:val="22"/>
          <w:szCs w:val="22"/>
          <w:lang w:val="cs-CZ"/>
        </w:rPr>
        <w:t>y b</w:t>
      </w:r>
      <w:r w:rsidR="00A11684" w:rsidRPr="00E81D09">
        <w:rPr>
          <w:rFonts w:eastAsia="+mn-ea" w:cs="Arial"/>
          <w:color w:val="000000"/>
          <w:sz w:val="22"/>
          <w:szCs w:val="22"/>
          <w:lang w:val="cs-CZ"/>
        </w:rPr>
        <w:t xml:space="preserve">ýt provedena </w:t>
      </w:r>
      <w:r w:rsidR="00A11684">
        <w:rPr>
          <w:rFonts w:eastAsia="+mn-ea" w:cs="Arial"/>
          <w:color w:val="000000"/>
          <w:sz w:val="22"/>
          <w:szCs w:val="22"/>
          <w:lang w:val="cs-CZ"/>
        </w:rPr>
        <w:t>k</w:t>
      </w:r>
      <w:r w:rsidRPr="00E81D09">
        <w:rPr>
          <w:rFonts w:eastAsia="+mn-ea" w:cs="Arial"/>
          <w:color w:val="000000"/>
          <w:sz w:val="22"/>
          <w:szCs w:val="22"/>
          <w:lang w:val="cs-CZ"/>
        </w:rPr>
        <w:t>lasifikace pesticidů do několika kategorií v závislosti na EU a jiných klasifikačních schématech</w:t>
      </w:r>
      <w:r w:rsidR="00B10D91" w:rsidRPr="00E81D09">
        <w:rPr>
          <w:rFonts w:eastAsia="+mn-ea" w:cs="Arial"/>
          <w:color w:val="000000"/>
          <w:sz w:val="22"/>
          <w:szCs w:val="22"/>
          <w:lang w:val="cs-CZ"/>
        </w:rPr>
        <w:t>.</w:t>
      </w:r>
    </w:p>
    <w:p w14:paraId="0C9997BF" w14:textId="2C5E3085" w:rsidR="00644A13" w:rsidRPr="00E81D09" w:rsidRDefault="00644A13" w:rsidP="005C435F">
      <w:pPr>
        <w:spacing w:before="280" w:after="80" w:line="408" w:lineRule="auto"/>
        <w:jc w:val="both"/>
        <w:rPr>
          <w:rFonts w:eastAsia="+mn-ea" w:cs="Arial"/>
          <w:b/>
          <w:bCs/>
          <w:sz w:val="22"/>
          <w:szCs w:val="22"/>
          <w:lang w:val="cs-CZ"/>
        </w:rPr>
      </w:pPr>
      <w:r w:rsidRPr="00E81D09">
        <w:rPr>
          <w:rFonts w:eastAsia="+mn-ea" w:cs="Arial"/>
          <w:b/>
          <w:bCs/>
          <w:sz w:val="22"/>
          <w:szCs w:val="22"/>
          <w:lang w:val="cs-CZ"/>
        </w:rPr>
        <w:t xml:space="preserve">Tvorba běžných procedur a kritérií pro </w:t>
      </w:r>
      <w:r w:rsidR="006B59EA">
        <w:rPr>
          <w:rFonts w:eastAsia="+mn-ea" w:cs="Arial"/>
          <w:b/>
          <w:bCs/>
          <w:sz w:val="22"/>
          <w:szCs w:val="22"/>
          <w:lang w:val="cs-CZ"/>
        </w:rPr>
        <w:t xml:space="preserve">umožnění použití </w:t>
      </w:r>
      <w:r w:rsidRPr="00E81D09">
        <w:rPr>
          <w:rFonts w:eastAsia="+mn-ea" w:cs="Arial"/>
          <w:b/>
          <w:bCs/>
          <w:sz w:val="22"/>
          <w:szCs w:val="22"/>
          <w:lang w:val="cs-CZ"/>
        </w:rPr>
        <w:t xml:space="preserve">aktivních látek </w:t>
      </w:r>
      <w:r w:rsidR="006B59EA">
        <w:rPr>
          <w:rFonts w:eastAsia="+mn-ea" w:cs="Arial"/>
          <w:b/>
          <w:bCs/>
          <w:sz w:val="22"/>
          <w:szCs w:val="22"/>
          <w:lang w:val="cs-CZ"/>
        </w:rPr>
        <w:t xml:space="preserve">v komerčních </w:t>
      </w:r>
      <w:r w:rsidRPr="00E81D09">
        <w:rPr>
          <w:rFonts w:eastAsia="+mn-ea" w:cs="Arial"/>
          <w:b/>
          <w:bCs/>
          <w:sz w:val="22"/>
          <w:szCs w:val="22"/>
          <w:lang w:val="cs-CZ"/>
        </w:rPr>
        <w:t>prostřed</w:t>
      </w:r>
      <w:r w:rsidR="006B59EA">
        <w:rPr>
          <w:rFonts w:eastAsia="+mn-ea" w:cs="Arial"/>
          <w:b/>
          <w:bCs/>
          <w:sz w:val="22"/>
          <w:szCs w:val="22"/>
          <w:lang w:val="cs-CZ"/>
        </w:rPr>
        <w:t>cích</w:t>
      </w:r>
    </w:p>
    <w:p w14:paraId="2B9C8438" w14:textId="67D41B7E" w:rsidR="00B10D91" w:rsidRPr="00E81D09" w:rsidRDefault="00644A13" w:rsidP="005C435F">
      <w:pPr>
        <w:spacing w:line="408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color w:val="000000"/>
          <w:sz w:val="22"/>
          <w:szCs w:val="22"/>
          <w:lang w:val="cs-CZ"/>
        </w:rPr>
        <w:t>Běžná kriteri</w:t>
      </w:r>
      <w:r w:rsidR="006B59EA">
        <w:rPr>
          <w:rFonts w:eastAsia="+mn-ea" w:cs="Arial"/>
          <w:color w:val="000000"/>
          <w:sz w:val="22"/>
          <w:szCs w:val="22"/>
          <w:lang w:val="cs-CZ"/>
        </w:rPr>
        <w:t>a</w:t>
      </w:r>
      <w:r w:rsidRPr="00E81D09">
        <w:rPr>
          <w:rFonts w:eastAsia="+mn-ea" w:cs="Arial"/>
          <w:color w:val="000000"/>
          <w:sz w:val="22"/>
          <w:szCs w:val="22"/>
          <w:lang w:val="cs-CZ"/>
        </w:rPr>
        <w:t xml:space="preserve"> založená na ekotoxicitě, chování a perzistenci v prostřed</w:t>
      </w:r>
      <w:r w:rsidR="006B59EA">
        <w:rPr>
          <w:rFonts w:eastAsia="+mn-ea" w:cs="Arial"/>
          <w:color w:val="000000"/>
          <w:sz w:val="22"/>
          <w:szCs w:val="22"/>
          <w:lang w:val="cs-CZ"/>
        </w:rPr>
        <w:t>í</w:t>
      </w:r>
      <w:r w:rsidRPr="00E81D09">
        <w:rPr>
          <w:rFonts w:eastAsia="+mn-ea" w:cs="Arial"/>
          <w:color w:val="000000"/>
          <w:sz w:val="22"/>
          <w:szCs w:val="22"/>
          <w:lang w:val="cs-CZ"/>
        </w:rPr>
        <w:t>, aby byly ochráněny půda, vodní ekosystémy a pitná voda. Obecně postupy pro běžné procedury na registraci pesticidů</w:t>
      </w:r>
      <w:r w:rsidR="006B59EA">
        <w:rPr>
          <w:rFonts w:eastAsia="+mn-ea" w:cs="Arial"/>
          <w:color w:val="000000"/>
          <w:sz w:val="22"/>
          <w:szCs w:val="22"/>
          <w:lang w:val="cs-CZ"/>
        </w:rPr>
        <w:t>.</w:t>
      </w:r>
    </w:p>
    <w:p w14:paraId="2E89316F" w14:textId="0E7EBDB1" w:rsidR="00B10D91" w:rsidRPr="00E81D09" w:rsidRDefault="00644A13" w:rsidP="005C435F">
      <w:pPr>
        <w:spacing w:before="280" w:after="80" w:line="408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b/>
          <w:bCs/>
          <w:sz w:val="22"/>
          <w:szCs w:val="22"/>
          <w:lang w:val="cs-CZ"/>
        </w:rPr>
        <w:t>Pozitivní list pro aktivní složky</w:t>
      </w:r>
    </w:p>
    <w:p w14:paraId="2F3FE553" w14:textId="543D9667" w:rsidR="00644A13" w:rsidRPr="006B59EA" w:rsidRDefault="00644A13" w:rsidP="006B59EA">
      <w:pPr>
        <w:pStyle w:val="ListParagraph"/>
        <w:numPr>
          <w:ilvl w:val="0"/>
          <w:numId w:val="18"/>
        </w:numPr>
        <w:spacing w:line="408" w:lineRule="auto"/>
        <w:jc w:val="both"/>
        <w:rPr>
          <w:rFonts w:eastAsia="+mn-ea" w:cs="Arial"/>
          <w:color w:val="000000"/>
          <w:sz w:val="22"/>
          <w:szCs w:val="22"/>
          <w:lang w:val="cs-CZ"/>
        </w:rPr>
      </w:pPr>
      <w:r w:rsidRPr="006B59EA">
        <w:rPr>
          <w:rFonts w:eastAsia="+mn-ea" w:cs="Arial"/>
          <w:color w:val="000000"/>
          <w:sz w:val="22"/>
          <w:szCs w:val="22"/>
          <w:lang w:val="cs-CZ"/>
        </w:rPr>
        <w:t>Klasifikace pesticidů ve vztahu k etablovaným kritériím a odhadnutí rizika.</w:t>
      </w:r>
    </w:p>
    <w:p w14:paraId="6AA0A945" w14:textId="6F7662EE" w:rsidR="00B10D91" w:rsidRPr="006B59EA" w:rsidRDefault="00644A13" w:rsidP="006B59EA">
      <w:pPr>
        <w:pStyle w:val="ListParagraph"/>
        <w:numPr>
          <w:ilvl w:val="0"/>
          <w:numId w:val="18"/>
        </w:numPr>
        <w:spacing w:line="408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6B59EA">
        <w:rPr>
          <w:rFonts w:eastAsia="+mn-ea" w:cs="Arial"/>
          <w:color w:val="000000"/>
          <w:sz w:val="22"/>
          <w:szCs w:val="22"/>
          <w:lang w:val="cs-CZ"/>
        </w:rPr>
        <w:t>Doporučený seznam pesticidů</w:t>
      </w:r>
      <w:r w:rsidR="00B10D91" w:rsidRPr="006B59EA">
        <w:rPr>
          <w:rFonts w:eastAsia="+mn-ea" w:cs="Arial"/>
          <w:color w:val="000000"/>
          <w:sz w:val="22"/>
          <w:szCs w:val="22"/>
          <w:lang w:val="cs-CZ"/>
        </w:rPr>
        <w:t>.</w:t>
      </w:r>
    </w:p>
    <w:p w14:paraId="15B6FE9D" w14:textId="77777777" w:rsidR="00396087" w:rsidRPr="00E81D09" w:rsidRDefault="00396087" w:rsidP="00825B67">
      <w:pPr>
        <w:tabs>
          <w:tab w:val="left" w:pos="3255"/>
        </w:tabs>
        <w:rPr>
          <w:lang w:val="cs-CZ"/>
        </w:rPr>
      </w:pPr>
    </w:p>
    <w:p w14:paraId="285293EC" w14:textId="5E0B4734" w:rsidR="00396087" w:rsidRPr="00E81D09" w:rsidRDefault="00347066" w:rsidP="00347066">
      <w:pPr>
        <w:tabs>
          <w:tab w:val="left" w:pos="3255"/>
        </w:tabs>
        <w:jc w:val="center"/>
        <w:rPr>
          <w:lang w:val="cs-CZ"/>
        </w:rPr>
      </w:pPr>
      <w:r w:rsidRPr="00E81D09">
        <w:rPr>
          <w:noProof/>
          <w:lang w:val="en-US"/>
        </w:rPr>
        <w:lastRenderedPageBreak/>
        <w:drawing>
          <wp:inline distT="0" distB="0" distL="0" distR="0" wp14:anchorId="71B780F6" wp14:editId="6435826F">
            <wp:extent cx="2771249" cy="2771249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5926" cy="279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58CD4" w14:textId="77777777" w:rsidR="00D24CDD" w:rsidRPr="00E81D09" w:rsidRDefault="00D24CDD" w:rsidP="00347066">
      <w:pPr>
        <w:tabs>
          <w:tab w:val="left" w:pos="3255"/>
        </w:tabs>
        <w:jc w:val="center"/>
        <w:rPr>
          <w:lang w:val="cs-CZ"/>
        </w:rPr>
      </w:pPr>
    </w:p>
    <w:p w14:paraId="2BBE281E" w14:textId="14FA1FC1" w:rsidR="00644A13" w:rsidRPr="00E81D09" w:rsidRDefault="00644A13" w:rsidP="00D24CDD">
      <w:pPr>
        <w:spacing w:before="280" w:after="80" w:line="360" w:lineRule="auto"/>
        <w:rPr>
          <w:rFonts w:eastAsia="+mn-ea" w:cs="Arial"/>
          <w:b/>
          <w:bCs/>
          <w:sz w:val="22"/>
          <w:szCs w:val="22"/>
          <w:lang w:val="cs-CZ"/>
        </w:rPr>
      </w:pPr>
      <w:r w:rsidRPr="00E81D09">
        <w:rPr>
          <w:rFonts w:eastAsia="+mn-ea" w:cs="Arial"/>
          <w:b/>
          <w:bCs/>
          <w:sz w:val="22"/>
          <w:szCs w:val="22"/>
          <w:lang w:val="cs-CZ"/>
        </w:rPr>
        <w:t>Opatření k redukci vlivu na životní prostředí u schválených aktivních látek</w:t>
      </w:r>
    </w:p>
    <w:p w14:paraId="5AA0D972" w14:textId="67C2DC4E" w:rsidR="00644A13" w:rsidRPr="00E81D09" w:rsidRDefault="00644A13" w:rsidP="00D24CDD">
      <w:pPr>
        <w:spacing w:line="360" w:lineRule="auto"/>
        <w:jc w:val="both"/>
        <w:rPr>
          <w:rFonts w:eastAsia="+mn-ea" w:cs="Arial"/>
          <w:color w:val="000000"/>
          <w:sz w:val="22"/>
          <w:szCs w:val="22"/>
          <w:lang w:val="cs-CZ"/>
        </w:rPr>
      </w:pPr>
      <w:r w:rsidRPr="00E81D09">
        <w:rPr>
          <w:rFonts w:eastAsia="+mn-ea" w:cs="Arial"/>
          <w:color w:val="000000"/>
          <w:sz w:val="22"/>
          <w:szCs w:val="22"/>
          <w:lang w:val="cs-CZ"/>
        </w:rPr>
        <w:t>Vývoje modelové legislativy se speciálními požadavky na použití pesticidů v každé oblasti zájmu.</w:t>
      </w:r>
    </w:p>
    <w:p w14:paraId="106E67D1" w14:textId="4971F9CB" w:rsidR="00644A13" w:rsidRPr="00E81D09" w:rsidRDefault="007B0C9B" w:rsidP="00D24CDD">
      <w:pPr>
        <w:spacing w:line="360" w:lineRule="auto"/>
        <w:jc w:val="both"/>
        <w:rPr>
          <w:rFonts w:eastAsia="+mn-ea" w:cs="Arial"/>
          <w:color w:val="000000"/>
          <w:sz w:val="22"/>
          <w:szCs w:val="22"/>
          <w:lang w:val="cs-CZ"/>
        </w:rPr>
      </w:pPr>
      <w:r w:rsidRPr="00E81D09">
        <w:rPr>
          <w:rFonts w:eastAsia="+mn-ea" w:cs="Arial"/>
          <w:color w:val="000000"/>
          <w:sz w:val="22"/>
          <w:szCs w:val="22"/>
          <w:lang w:val="cs-CZ"/>
        </w:rPr>
        <w:t xml:space="preserve">Doporučení na zákonem danou politiku a řídící rámec vyžadovaný ke zlepšení situace životního prostředí týkající se kontaminace pesticidy v každém konkrétním regionu. </w:t>
      </w:r>
    </w:p>
    <w:p w14:paraId="2DAC6380" w14:textId="5581D321" w:rsidR="007B0C9B" w:rsidRPr="00E81D09" w:rsidRDefault="007B0C9B" w:rsidP="00D24CDD">
      <w:pPr>
        <w:spacing w:line="360" w:lineRule="auto"/>
        <w:jc w:val="both"/>
        <w:rPr>
          <w:rFonts w:eastAsia="+mn-ea" w:cs="Arial"/>
          <w:color w:val="000000"/>
          <w:sz w:val="22"/>
          <w:szCs w:val="22"/>
          <w:lang w:val="cs-CZ"/>
        </w:rPr>
      </w:pPr>
      <w:r w:rsidRPr="00E81D09">
        <w:rPr>
          <w:rFonts w:eastAsia="+mn-ea" w:cs="Arial"/>
          <w:color w:val="000000"/>
          <w:sz w:val="22"/>
          <w:szCs w:val="22"/>
          <w:lang w:val="cs-CZ"/>
        </w:rPr>
        <w:t>Příprava manuálu s dop</w:t>
      </w:r>
      <w:r w:rsidR="006B59EA">
        <w:rPr>
          <w:rFonts w:eastAsia="+mn-ea" w:cs="Arial"/>
          <w:color w:val="000000"/>
          <w:sz w:val="22"/>
          <w:szCs w:val="22"/>
          <w:lang w:val="cs-CZ"/>
        </w:rPr>
        <w:t>or</w:t>
      </w:r>
      <w:r w:rsidRPr="00E81D09">
        <w:rPr>
          <w:rFonts w:eastAsia="+mn-ea" w:cs="Arial"/>
          <w:color w:val="000000"/>
          <w:sz w:val="22"/>
          <w:szCs w:val="22"/>
          <w:lang w:val="cs-CZ"/>
        </w:rPr>
        <w:t>učen</w:t>
      </w:r>
      <w:r w:rsidR="006B59EA">
        <w:rPr>
          <w:rFonts w:eastAsia="+mn-ea" w:cs="Arial"/>
          <w:color w:val="000000"/>
          <w:sz w:val="22"/>
          <w:szCs w:val="22"/>
          <w:lang w:val="cs-CZ"/>
        </w:rPr>
        <w:t>ý</w:t>
      </w:r>
      <w:r w:rsidRPr="00E81D09">
        <w:rPr>
          <w:rFonts w:eastAsia="+mn-ea" w:cs="Arial"/>
          <w:color w:val="000000"/>
          <w:sz w:val="22"/>
          <w:szCs w:val="22"/>
          <w:lang w:val="cs-CZ"/>
        </w:rPr>
        <w:t>mi opatřeními pro zemědělce</w:t>
      </w:r>
      <w:r w:rsidR="006B59EA">
        <w:rPr>
          <w:rFonts w:eastAsia="+mn-ea" w:cs="Arial"/>
          <w:color w:val="000000"/>
          <w:sz w:val="22"/>
          <w:szCs w:val="22"/>
          <w:lang w:val="cs-CZ"/>
        </w:rPr>
        <w:t>.</w:t>
      </w:r>
    </w:p>
    <w:p w14:paraId="7E67A745" w14:textId="101C0E8A" w:rsidR="007B0C9B" w:rsidRPr="00E81D09" w:rsidRDefault="007B0C9B" w:rsidP="00D24CDD">
      <w:pPr>
        <w:spacing w:before="280" w:after="80" w:line="384" w:lineRule="auto"/>
        <w:rPr>
          <w:rFonts w:eastAsia="+mn-ea" w:cs="Arial"/>
          <w:b/>
          <w:bCs/>
          <w:sz w:val="22"/>
          <w:szCs w:val="22"/>
          <w:lang w:val="cs-CZ"/>
        </w:rPr>
      </w:pPr>
      <w:r w:rsidRPr="00E81D09">
        <w:rPr>
          <w:rFonts w:eastAsia="+mn-ea" w:cs="Arial"/>
          <w:b/>
          <w:bCs/>
          <w:sz w:val="22"/>
          <w:szCs w:val="22"/>
          <w:lang w:val="cs-CZ"/>
        </w:rPr>
        <w:t>Vy</w:t>
      </w:r>
      <w:r w:rsidR="006B59EA">
        <w:rPr>
          <w:rFonts w:eastAsia="+mn-ea" w:cs="Arial"/>
          <w:b/>
          <w:bCs/>
          <w:sz w:val="22"/>
          <w:szCs w:val="22"/>
          <w:lang w:val="cs-CZ"/>
        </w:rPr>
        <w:t>p</w:t>
      </w:r>
      <w:r w:rsidRPr="00E81D09">
        <w:rPr>
          <w:rFonts w:eastAsia="+mn-ea" w:cs="Arial"/>
          <w:b/>
          <w:bCs/>
          <w:sz w:val="22"/>
          <w:szCs w:val="22"/>
          <w:lang w:val="cs-CZ"/>
        </w:rPr>
        <w:t>racování stra</w:t>
      </w:r>
      <w:r w:rsidR="006B59EA">
        <w:rPr>
          <w:rFonts w:eastAsia="+mn-ea" w:cs="Arial"/>
          <w:b/>
          <w:bCs/>
          <w:sz w:val="22"/>
          <w:szCs w:val="22"/>
          <w:lang w:val="cs-CZ"/>
        </w:rPr>
        <w:t>t</w:t>
      </w:r>
      <w:r w:rsidRPr="00E81D09">
        <w:rPr>
          <w:rFonts w:eastAsia="+mn-ea" w:cs="Arial"/>
          <w:b/>
          <w:bCs/>
          <w:sz w:val="22"/>
          <w:szCs w:val="22"/>
          <w:lang w:val="cs-CZ"/>
        </w:rPr>
        <w:t xml:space="preserve">egie </w:t>
      </w:r>
      <w:r w:rsidR="00A11684">
        <w:rPr>
          <w:rFonts w:eastAsia="+mn-ea" w:cs="Arial"/>
          <w:b/>
          <w:bCs/>
          <w:sz w:val="22"/>
          <w:szCs w:val="22"/>
          <w:lang w:val="cs-CZ"/>
        </w:rPr>
        <w:t>pro</w:t>
      </w:r>
      <w:r w:rsidRPr="00E81D09">
        <w:rPr>
          <w:rFonts w:eastAsia="+mn-ea" w:cs="Arial"/>
          <w:b/>
          <w:bCs/>
          <w:sz w:val="22"/>
          <w:szCs w:val="22"/>
          <w:lang w:val="cs-CZ"/>
        </w:rPr>
        <w:t xml:space="preserve"> </w:t>
      </w:r>
      <w:r w:rsidR="00A11684">
        <w:rPr>
          <w:rFonts w:eastAsia="+mn-ea" w:cs="Arial"/>
          <w:b/>
          <w:bCs/>
          <w:sz w:val="22"/>
          <w:szCs w:val="22"/>
          <w:lang w:val="cs-CZ"/>
        </w:rPr>
        <w:t>použití</w:t>
      </w:r>
      <w:r w:rsidRPr="00E81D09">
        <w:rPr>
          <w:rFonts w:eastAsia="+mn-ea" w:cs="Arial"/>
          <w:b/>
          <w:bCs/>
          <w:sz w:val="22"/>
          <w:szCs w:val="22"/>
          <w:lang w:val="cs-CZ"/>
        </w:rPr>
        <w:t xml:space="preserve"> pesticidů v různ</w:t>
      </w:r>
      <w:r w:rsidR="00A11684">
        <w:rPr>
          <w:rFonts w:eastAsia="+mn-ea" w:cs="Arial"/>
          <w:b/>
          <w:bCs/>
          <w:sz w:val="22"/>
          <w:szCs w:val="22"/>
          <w:lang w:val="cs-CZ"/>
        </w:rPr>
        <w:t>ě</w:t>
      </w:r>
      <w:r w:rsidRPr="00E81D09">
        <w:rPr>
          <w:rFonts w:eastAsia="+mn-ea" w:cs="Arial"/>
          <w:b/>
          <w:bCs/>
          <w:sz w:val="22"/>
          <w:szCs w:val="22"/>
          <w:lang w:val="cs-CZ"/>
        </w:rPr>
        <w:t xml:space="preserve"> znečištěných částech životního prostředí</w:t>
      </w:r>
    </w:p>
    <w:p w14:paraId="64259F04" w14:textId="4B419EDB" w:rsidR="00D24CDD" w:rsidRPr="00E81D09" w:rsidRDefault="00D24CDD" w:rsidP="008C4474">
      <w:pPr>
        <w:spacing w:line="384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color w:val="000000"/>
          <w:sz w:val="22"/>
          <w:szCs w:val="22"/>
          <w:lang w:val="cs-CZ"/>
        </w:rPr>
        <w:t>Exist</w:t>
      </w:r>
      <w:r w:rsidR="007B0C9B" w:rsidRPr="00E81D09">
        <w:rPr>
          <w:rFonts w:eastAsia="+mn-ea" w:cs="Arial"/>
          <w:color w:val="000000"/>
          <w:sz w:val="22"/>
          <w:szCs w:val="22"/>
          <w:lang w:val="cs-CZ"/>
        </w:rPr>
        <w:t>ující</w:t>
      </w:r>
      <w:r w:rsidRPr="00E81D09">
        <w:rPr>
          <w:rFonts w:eastAsia="+mn-ea" w:cs="Arial"/>
          <w:color w:val="000000"/>
          <w:sz w:val="22"/>
          <w:szCs w:val="22"/>
          <w:lang w:val="cs-CZ"/>
        </w:rPr>
        <w:t xml:space="preserve"> </w:t>
      </w:r>
      <w:r w:rsidR="006B59EA">
        <w:rPr>
          <w:rFonts w:eastAsia="+mn-ea" w:cs="Arial"/>
          <w:color w:val="000000"/>
          <w:sz w:val="22"/>
          <w:szCs w:val="22"/>
          <w:lang w:val="cs-CZ"/>
        </w:rPr>
        <w:t xml:space="preserve">přístupy </w:t>
      </w:r>
      <w:r w:rsidRPr="00E81D09">
        <w:rPr>
          <w:rFonts w:eastAsia="+mn-ea" w:cs="Arial"/>
          <w:color w:val="000000"/>
          <w:sz w:val="22"/>
          <w:szCs w:val="22"/>
          <w:lang w:val="cs-CZ"/>
        </w:rPr>
        <w:t>OECD</w:t>
      </w:r>
      <w:r w:rsidR="006B59EA">
        <w:rPr>
          <w:rFonts w:eastAsia="+mn-ea" w:cs="Arial"/>
          <w:color w:val="000000"/>
          <w:sz w:val="22"/>
          <w:szCs w:val="22"/>
          <w:lang w:val="cs-CZ"/>
        </w:rPr>
        <w:t xml:space="preserve"> (Organizace pro ekonomickou spolupráci a vývoj, </w:t>
      </w:r>
      <w:r w:rsidR="006B59EA" w:rsidRPr="006B59EA">
        <w:rPr>
          <w:rFonts w:eastAsia="+mn-ea" w:cs="Arial"/>
          <w:color w:val="000000"/>
          <w:sz w:val="22"/>
          <w:szCs w:val="22"/>
          <w:lang w:val="cs-CZ"/>
        </w:rPr>
        <w:t>Organization for Economic Cooperation and Development</w:t>
      </w:r>
      <w:r w:rsidR="006B59EA">
        <w:rPr>
          <w:rFonts w:eastAsia="+mn-ea" w:cs="Arial"/>
          <w:color w:val="000000"/>
          <w:sz w:val="22"/>
          <w:szCs w:val="22"/>
          <w:lang w:val="cs-CZ"/>
        </w:rPr>
        <w:t>)</w:t>
      </w:r>
      <w:r w:rsidRPr="00E81D09">
        <w:rPr>
          <w:rFonts w:eastAsia="+mn-ea" w:cs="Arial"/>
          <w:color w:val="000000"/>
          <w:sz w:val="22"/>
          <w:szCs w:val="22"/>
          <w:lang w:val="cs-CZ"/>
        </w:rPr>
        <w:t xml:space="preserve">/EU </w:t>
      </w:r>
      <w:r w:rsidR="007B0C9B" w:rsidRPr="00E81D09">
        <w:rPr>
          <w:rFonts w:eastAsia="+mn-ea" w:cs="Arial"/>
          <w:color w:val="000000"/>
          <w:sz w:val="22"/>
          <w:szCs w:val="22"/>
          <w:lang w:val="cs-CZ"/>
        </w:rPr>
        <w:t>jsou používány a přizpůsobovány aktuální situaci každého konkrétního regionu s ohledem na eliminaci všech aktivních složek pesticidového přípravku, které mohou být hrozbou pro udržení hlavních funkcí zeměd</w:t>
      </w:r>
      <w:r w:rsidR="006B59EA">
        <w:rPr>
          <w:rFonts w:eastAsia="+mn-ea" w:cs="Arial"/>
          <w:color w:val="000000"/>
          <w:sz w:val="22"/>
          <w:szCs w:val="22"/>
          <w:lang w:val="cs-CZ"/>
        </w:rPr>
        <w:t>ě</w:t>
      </w:r>
      <w:r w:rsidR="007B0C9B" w:rsidRPr="00E81D09">
        <w:rPr>
          <w:rFonts w:eastAsia="+mn-ea" w:cs="Arial"/>
          <w:color w:val="000000"/>
          <w:sz w:val="22"/>
          <w:szCs w:val="22"/>
          <w:lang w:val="cs-CZ"/>
        </w:rPr>
        <w:t xml:space="preserve">lské půdy, povrchové vody v </w:t>
      </w:r>
      <w:r w:rsidR="00A11684">
        <w:rPr>
          <w:rFonts w:eastAsia="+mn-ea" w:cs="Arial"/>
          <w:color w:val="000000"/>
          <w:sz w:val="22"/>
          <w:szCs w:val="22"/>
          <w:lang w:val="cs-CZ"/>
        </w:rPr>
        <w:t>povodí</w:t>
      </w:r>
      <w:r w:rsidR="007B0C9B" w:rsidRPr="00E81D09">
        <w:rPr>
          <w:rFonts w:eastAsia="+mn-ea" w:cs="Arial"/>
          <w:color w:val="000000"/>
          <w:sz w:val="22"/>
          <w:szCs w:val="22"/>
          <w:lang w:val="cs-CZ"/>
        </w:rPr>
        <w:t>: pitné vody, vodních ekosystém</w:t>
      </w:r>
      <w:r w:rsidR="00A11684">
        <w:rPr>
          <w:rFonts w:eastAsia="+mn-ea" w:cs="Arial"/>
          <w:color w:val="000000"/>
          <w:sz w:val="22"/>
          <w:szCs w:val="22"/>
          <w:lang w:val="cs-CZ"/>
        </w:rPr>
        <w:t>ů</w:t>
      </w:r>
      <w:r w:rsidR="007B0C9B" w:rsidRPr="00E81D09">
        <w:rPr>
          <w:rFonts w:eastAsia="+mn-ea" w:cs="Arial"/>
          <w:color w:val="000000"/>
          <w:sz w:val="22"/>
          <w:szCs w:val="22"/>
          <w:lang w:val="cs-CZ"/>
        </w:rPr>
        <w:t xml:space="preserve"> a </w:t>
      </w:r>
      <w:r w:rsidR="00A11684">
        <w:rPr>
          <w:rFonts w:eastAsia="+mn-ea" w:cs="Arial"/>
          <w:color w:val="000000"/>
          <w:sz w:val="22"/>
          <w:szCs w:val="22"/>
          <w:lang w:val="cs-CZ"/>
        </w:rPr>
        <w:t>sádkách</w:t>
      </w:r>
      <w:r w:rsidRPr="00E81D09">
        <w:rPr>
          <w:rFonts w:eastAsia="+mn-ea" w:cs="Arial"/>
          <w:color w:val="000000"/>
          <w:sz w:val="22"/>
          <w:szCs w:val="22"/>
          <w:lang w:val="cs-CZ"/>
        </w:rPr>
        <w:t>.</w:t>
      </w:r>
    </w:p>
    <w:p w14:paraId="6BB0A557" w14:textId="77777777" w:rsidR="00D24CDD" w:rsidRPr="00E81D09" w:rsidRDefault="00D24CDD" w:rsidP="00347066">
      <w:pPr>
        <w:tabs>
          <w:tab w:val="left" w:pos="3255"/>
        </w:tabs>
        <w:jc w:val="center"/>
        <w:rPr>
          <w:lang w:val="cs-CZ"/>
        </w:rPr>
      </w:pPr>
    </w:p>
    <w:p w14:paraId="097534D6" w14:textId="77777777" w:rsidR="00ED041D" w:rsidRPr="00E81D09" w:rsidRDefault="00ED041D" w:rsidP="00347066">
      <w:pPr>
        <w:tabs>
          <w:tab w:val="left" w:pos="3255"/>
        </w:tabs>
        <w:jc w:val="center"/>
        <w:rPr>
          <w:lang w:val="cs-CZ"/>
        </w:rPr>
      </w:pPr>
    </w:p>
    <w:p w14:paraId="7078A6BE" w14:textId="77777777" w:rsidR="00ED041D" w:rsidRPr="00E81D09" w:rsidRDefault="00ED041D" w:rsidP="00347066">
      <w:pPr>
        <w:tabs>
          <w:tab w:val="left" w:pos="3255"/>
        </w:tabs>
        <w:jc w:val="center"/>
        <w:rPr>
          <w:lang w:val="cs-CZ"/>
        </w:rPr>
      </w:pPr>
    </w:p>
    <w:p w14:paraId="72C3E97F" w14:textId="02C031D8" w:rsidR="00D24CDD" w:rsidRPr="00E81D09" w:rsidRDefault="00ED041D" w:rsidP="00ED041D">
      <w:pPr>
        <w:tabs>
          <w:tab w:val="left" w:pos="3255"/>
        </w:tabs>
        <w:jc w:val="center"/>
        <w:rPr>
          <w:lang w:val="cs-CZ"/>
        </w:rPr>
      </w:pPr>
      <w:r w:rsidRPr="00E81D09">
        <w:rPr>
          <w:noProof/>
          <w:lang w:val="en-US"/>
        </w:rPr>
        <w:lastRenderedPageBreak/>
        <w:drawing>
          <wp:inline distT="0" distB="0" distL="0" distR="0" wp14:anchorId="2244D8E1" wp14:editId="672AD685">
            <wp:extent cx="2748810" cy="1988722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9497" cy="199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30A12" w14:textId="5FF432D5" w:rsidR="00C544C1" w:rsidRPr="00E81D09" w:rsidRDefault="00C544C1" w:rsidP="00ED041D">
      <w:pPr>
        <w:tabs>
          <w:tab w:val="left" w:pos="3255"/>
        </w:tabs>
        <w:jc w:val="center"/>
        <w:rPr>
          <w:lang w:val="cs-CZ"/>
        </w:rPr>
      </w:pPr>
      <w:r w:rsidRPr="00E81D09">
        <w:rPr>
          <w:lang w:val="cs-CZ"/>
        </w:rPr>
        <w:t>Volný překlad: Už je zase čase inventury, ty uděláš kameny a já klacky.</w:t>
      </w:r>
    </w:p>
    <w:p w14:paraId="5907F938" w14:textId="77777777" w:rsidR="002B7F24" w:rsidRPr="00E81D09" w:rsidRDefault="002B7F24" w:rsidP="00ED041D">
      <w:pPr>
        <w:tabs>
          <w:tab w:val="left" w:pos="3255"/>
        </w:tabs>
        <w:jc w:val="center"/>
        <w:rPr>
          <w:lang w:val="cs-CZ"/>
        </w:rPr>
      </w:pPr>
    </w:p>
    <w:p w14:paraId="1CEFA7EA" w14:textId="77777777" w:rsidR="00E84850" w:rsidRPr="00E81D09" w:rsidRDefault="00E84850" w:rsidP="00E84850">
      <w:pPr>
        <w:spacing w:before="200" w:line="360" w:lineRule="auto"/>
        <w:jc w:val="both"/>
        <w:rPr>
          <w:rFonts w:eastAsia="Times New Roman" w:cs="Times New Roman"/>
          <w:sz w:val="28"/>
          <w:szCs w:val="28"/>
          <w:lang w:val="cs-CZ"/>
        </w:rPr>
      </w:pPr>
      <w:r w:rsidRPr="00E81D09">
        <w:rPr>
          <w:rFonts w:eastAsia="+mn-ea" w:cs="+mn-cs"/>
          <w:color w:val="000000"/>
          <w:kern w:val="24"/>
          <w:sz w:val="28"/>
          <w:szCs w:val="28"/>
          <w:lang w:val="cs-CZ"/>
        </w:rPr>
        <w:t>Použitá literatura</w:t>
      </w:r>
    </w:p>
    <w:p w14:paraId="0893AC8B" w14:textId="77777777" w:rsidR="00E84850" w:rsidRPr="00E81D09" w:rsidRDefault="00E84850" w:rsidP="00ED041D">
      <w:pPr>
        <w:tabs>
          <w:tab w:val="left" w:pos="3255"/>
        </w:tabs>
        <w:jc w:val="center"/>
        <w:rPr>
          <w:lang w:val="cs-CZ"/>
        </w:rPr>
      </w:pPr>
    </w:p>
    <w:p w14:paraId="63E0D7B9" w14:textId="77777777" w:rsidR="003311BA" w:rsidRPr="00E81D09" w:rsidRDefault="003311BA" w:rsidP="00B911B2">
      <w:pPr>
        <w:spacing w:after="240" w:line="288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color w:val="333333"/>
          <w:sz w:val="22"/>
          <w:szCs w:val="22"/>
          <w:highlight w:val="white"/>
          <w:lang w:val="cs-CZ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43C0C5F3" w14:textId="77777777" w:rsidR="003311BA" w:rsidRPr="00E81D09" w:rsidRDefault="003311BA" w:rsidP="00B911B2">
      <w:pPr>
        <w:spacing w:after="240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color w:val="333333"/>
          <w:sz w:val="22"/>
          <w:szCs w:val="22"/>
          <w:highlight w:val="white"/>
          <w:lang w:val="cs-CZ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5576CAC6" w14:textId="77777777" w:rsidR="003311BA" w:rsidRPr="00E81D09" w:rsidRDefault="003311BA" w:rsidP="00B911B2">
      <w:pPr>
        <w:spacing w:after="240" w:line="288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color w:val="333333"/>
          <w:sz w:val="22"/>
          <w:szCs w:val="22"/>
          <w:highlight w:val="white"/>
          <w:lang w:val="cs-CZ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494E036B" w14:textId="77777777" w:rsidR="003311BA" w:rsidRPr="00E81D09" w:rsidRDefault="003311BA" w:rsidP="00B911B2">
      <w:pPr>
        <w:spacing w:after="240" w:line="288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color w:val="333333"/>
          <w:sz w:val="22"/>
          <w:szCs w:val="22"/>
          <w:highlight w:val="white"/>
          <w:lang w:val="cs-CZ"/>
        </w:rPr>
        <w:t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</w:t>
      </w:r>
    </w:p>
    <w:p w14:paraId="50E5F284" w14:textId="58EE65CF" w:rsidR="003311BA" w:rsidRPr="00E81D09" w:rsidRDefault="003311BA" w:rsidP="00B911B2">
      <w:pPr>
        <w:spacing w:after="240" w:line="288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color w:val="333333"/>
          <w:sz w:val="22"/>
          <w:szCs w:val="22"/>
          <w:highlight w:val="white"/>
          <w:lang w:val="cs-CZ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</w:t>
      </w:r>
      <w:r w:rsidR="00B911B2" w:rsidRPr="00E81D09">
        <w:rPr>
          <w:rFonts w:eastAsia="+mn-ea" w:cs="Arial"/>
          <w:color w:val="333333"/>
          <w:sz w:val="22"/>
          <w:szCs w:val="22"/>
          <w:highlight w:val="white"/>
          <w:lang w:val="cs-CZ"/>
        </w:rPr>
        <w:t>drecht,  ISBN 978-94-007-6460.</w:t>
      </w:r>
    </w:p>
    <w:p w14:paraId="20959935" w14:textId="77777777" w:rsidR="003311BA" w:rsidRPr="00E81D09" w:rsidRDefault="003311BA" w:rsidP="00B911B2">
      <w:pPr>
        <w:spacing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E81D09">
        <w:rPr>
          <w:rFonts w:eastAsia="+mn-ea" w:cs="Arial"/>
          <w:color w:val="000000"/>
          <w:sz w:val="22"/>
          <w:szCs w:val="22"/>
          <w:lang w:val="cs-CZ"/>
        </w:rPr>
        <w:t xml:space="preserve">6. The Preparation of Inventories of Pesticides and Contaminated Materials, 2010, FAO Pesticide Disposal Series,Volume 1, Planning, 2010 Rome, ISBN 978-95-5-106637-9, http://www.fao.org/docrep/013/i1724e/i1724e.pdf </w:t>
      </w:r>
    </w:p>
    <w:p w14:paraId="23C4AF1E" w14:textId="77777777" w:rsidR="002B7F24" w:rsidRPr="00E81D09" w:rsidRDefault="002B7F24" w:rsidP="00ED041D">
      <w:pPr>
        <w:tabs>
          <w:tab w:val="left" w:pos="3255"/>
        </w:tabs>
        <w:jc w:val="center"/>
        <w:rPr>
          <w:lang w:val="cs-CZ"/>
        </w:rPr>
      </w:pPr>
    </w:p>
    <w:p w14:paraId="4B7ECDB1" w14:textId="77777777" w:rsidR="002B7F24" w:rsidRPr="00E81D09" w:rsidRDefault="002B7F24" w:rsidP="00ED041D">
      <w:pPr>
        <w:tabs>
          <w:tab w:val="left" w:pos="3255"/>
        </w:tabs>
        <w:jc w:val="center"/>
        <w:rPr>
          <w:lang w:val="cs-CZ"/>
        </w:rPr>
        <w:sectPr w:rsidR="002B7F24" w:rsidRPr="00E81D09" w:rsidSect="001235EC">
          <w:headerReference w:type="default" r:id="rId19"/>
          <w:footerReference w:type="default" r:id="rId20"/>
          <w:pgSz w:w="11900" w:h="16840"/>
          <w:pgMar w:top="1843" w:right="1701" w:bottom="1417" w:left="1701" w:header="708" w:footer="708" w:gutter="0"/>
          <w:cols w:space="708"/>
          <w:docGrid w:linePitch="360"/>
        </w:sectPr>
      </w:pPr>
    </w:p>
    <w:p w14:paraId="115678EB" w14:textId="60343B0B" w:rsidR="00BD5584" w:rsidRPr="00E81D09" w:rsidRDefault="00BD5584" w:rsidP="004C5C76">
      <w:pPr>
        <w:rPr>
          <w:lang w:val="cs-CZ"/>
        </w:rPr>
      </w:pPr>
    </w:p>
    <w:p w14:paraId="177ED256" w14:textId="7496CB20" w:rsidR="00CC2627" w:rsidRPr="00E81D09" w:rsidRDefault="00CC2627" w:rsidP="004C5C76">
      <w:pPr>
        <w:rPr>
          <w:lang w:val="cs-CZ"/>
        </w:rPr>
      </w:pPr>
    </w:p>
    <w:p w14:paraId="7757F70B" w14:textId="46FD8AE6" w:rsidR="00CC2627" w:rsidRPr="00E81D09" w:rsidRDefault="00825B67" w:rsidP="004C5C76">
      <w:pPr>
        <w:rPr>
          <w:lang w:val="cs-CZ"/>
        </w:rPr>
      </w:pPr>
      <w:r w:rsidRPr="00E81D09"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E81D09" w:rsidRDefault="00825B67" w:rsidP="004C5C76">
      <w:pPr>
        <w:rPr>
          <w:lang w:val="cs-CZ"/>
        </w:rPr>
      </w:pPr>
    </w:p>
    <w:p w14:paraId="2EB30C9E" w14:textId="1FADB9DD" w:rsidR="00E84850" w:rsidRPr="00E81D09" w:rsidRDefault="00825B67" w:rsidP="004C5C76">
      <w:pPr>
        <w:rPr>
          <w:lang w:val="cs-CZ"/>
        </w:rPr>
      </w:pPr>
      <w:r w:rsidRPr="00E81D09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4B0918" w:rsidRPr="00C20705" w:rsidRDefault="00165D4F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22" w:history="1">
                              <w:r w:rsidR="004B0918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4B0918" w:rsidRPr="00C20705" w:rsidRDefault="004B0918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4B0918" w:rsidRPr="00C20705" w:rsidRDefault="004B0918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01205912" w14:textId="77777777" w:rsidR="004B0918" w:rsidRDefault="004B0918" w:rsidP="00E848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Koordinátor projektu</w:t>
                            </w: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 xml:space="preserve"> Ana I. Morales</w:t>
                            </w:r>
                          </w:p>
                          <w:p w14:paraId="5105B0F9" w14:textId="77777777" w:rsidR="004B0918" w:rsidRPr="00C20705" w:rsidRDefault="004B0918" w:rsidP="00E848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Adresa pracoviště: </w:t>
                            </w: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Dept. Building, Campus Miguel de Unamuno, 37007</w:t>
                            </w: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 Salamanca, Španělsko</w:t>
                            </w: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62632B74" w14:textId="48CDF145" w:rsidR="004B0918" w:rsidRPr="00C20705" w:rsidRDefault="004B0918" w:rsidP="00E848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Telefon</w:t>
                            </w: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: +34 </w:t>
                            </w: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663 056 665</w:t>
                            </w:r>
                          </w:p>
                          <w:p w14:paraId="1304131E" w14:textId="365F4D2C" w:rsidR="004B0918" w:rsidRPr="00C20705" w:rsidRDefault="004B0918" w:rsidP="00E848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4B0918" w:rsidRPr="00C20705" w:rsidRDefault="008C4474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23" w:history="1">
                        <w:r w:rsidR="004B0918" w:rsidRPr="00C20705">
                          <w:rPr>
                            <w:rStyle w:val="Hypertextovodkaz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4B0918" w:rsidRPr="00C20705" w:rsidRDefault="004B0918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4B0918" w:rsidRPr="00C20705" w:rsidRDefault="004B0918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01205912" w14:textId="77777777" w:rsidR="004B0918" w:rsidRDefault="004B0918" w:rsidP="00E8485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Koordinátor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projektu</w:t>
                      </w:r>
                      <w:proofErr w:type="spellEnd"/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: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Ana I. Morales</w:t>
                      </w:r>
                    </w:p>
                    <w:p w14:paraId="5105B0F9" w14:textId="77777777" w:rsidR="004B0918" w:rsidRPr="00C20705" w:rsidRDefault="004B0918" w:rsidP="00E8485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Adresa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pracoviště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: </w:t>
                      </w: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Dept. Building, Campus Miguel de Unamuno, 37007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 Salamanca,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Španělsko</w:t>
                      </w:r>
                      <w:proofErr w:type="spellEnd"/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.</w:t>
                      </w:r>
                    </w:p>
                    <w:p w14:paraId="62632B74" w14:textId="48CDF145" w:rsidR="004B0918" w:rsidRPr="00C20705" w:rsidRDefault="004B0918" w:rsidP="00E8485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Telefon</w:t>
                      </w:r>
                      <w:proofErr w:type="spellEnd"/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: +34 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663 056 665</w:t>
                      </w:r>
                    </w:p>
                    <w:p w14:paraId="1304131E" w14:textId="365F4D2C" w:rsidR="004B0918" w:rsidRPr="00C20705" w:rsidRDefault="004B0918" w:rsidP="00E8485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1B3FCF" w14:textId="77777777" w:rsidR="00E84850" w:rsidRPr="00E81D09" w:rsidRDefault="00E84850" w:rsidP="00E84850">
      <w:pPr>
        <w:rPr>
          <w:lang w:val="cs-CZ"/>
        </w:rPr>
      </w:pPr>
    </w:p>
    <w:p w14:paraId="02FC3D66" w14:textId="77777777" w:rsidR="00E84850" w:rsidRPr="00E81D09" w:rsidRDefault="00E84850" w:rsidP="00E84850">
      <w:pPr>
        <w:rPr>
          <w:lang w:val="cs-CZ"/>
        </w:rPr>
      </w:pPr>
    </w:p>
    <w:p w14:paraId="2EF10DC8" w14:textId="77777777" w:rsidR="00E84850" w:rsidRPr="00E81D09" w:rsidRDefault="00E84850" w:rsidP="00E84850">
      <w:pPr>
        <w:rPr>
          <w:lang w:val="cs-CZ"/>
        </w:rPr>
      </w:pPr>
    </w:p>
    <w:p w14:paraId="57AB3058" w14:textId="77777777" w:rsidR="00E84850" w:rsidRPr="00E81D09" w:rsidRDefault="00E84850" w:rsidP="00E84850">
      <w:pPr>
        <w:rPr>
          <w:lang w:val="cs-CZ"/>
        </w:rPr>
      </w:pPr>
    </w:p>
    <w:p w14:paraId="5BE9282D" w14:textId="77777777" w:rsidR="00E84850" w:rsidRPr="00E81D09" w:rsidRDefault="00E84850" w:rsidP="00E84850">
      <w:pPr>
        <w:rPr>
          <w:lang w:val="cs-CZ"/>
        </w:rPr>
      </w:pPr>
    </w:p>
    <w:p w14:paraId="004ECC9C" w14:textId="77777777" w:rsidR="00E84850" w:rsidRPr="00E81D09" w:rsidRDefault="00E84850" w:rsidP="00E84850">
      <w:pPr>
        <w:rPr>
          <w:lang w:val="cs-CZ"/>
        </w:rPr>
      </w:pPr>
    </w:p>
    <w:p w14:paraId="7254DFD1" w14:textId="77777777" w:rsidR="00E84850" w:rsidRPr="00E81D09" w:rsidRDefault="00E84850" w:rsidP="00E84850">
      <w:pPr>
        <w:rPr>
          <w:lang w:val="cs-CZ"/>
        </w:rPr>
      </w:pPr>
    </w:p>
    <w:p w14:paraId="5CD16268" w14:textId="77777777" w:rsidR="00E84850" w:rsidRPr="00E81D09" w:rsidRDefault="00E84850" w:rsidP="00E84850">
      <w:pPr>
        <w:rPr>
          <w:lang w:val="cs-CZ"/>
        </w:rPr>
      </w:pPr>
    </w:p>
    <w:p w14:paraId="420EBAC9" w14:textId="77777777" w:rsidR="00E84850" w:rsidRPr="00E81D09" w:rsidRDefault="00E84850" w:rsidP="00E84850">
      <w:pPr>
        <w:rPr>
          <w:lang w:val="cs-CZ"/>
        </w:rPr>
      </w:pPr>
    </w:p>
    <w:p w14:paraId="5D6D8C3D" w14:textId="77777777" w:rsidR="00E84850" w:rsidRPr="00E81D09" w:rsidRDefault="00E84850" w:rsidP="00E84850">
      <w:pPr>
        <w:rPr>
          <w:lang w:val="cs-CZ"/>
        </w:rPr>
      </w:pPr>
    </w:p>
    <w:p w14:paraId="682240E2" w14:textId="77777777" w:rsidR="00E84850" w:rsidRPr="00E81D09" w:rsidRDefault="00E84850" w:rsidP="00E84850">
      <w:pPr>
        <w:rPr>
          <w:lang w:val="cs-CZ"/>
        </w:rPr>
      </w:pPr>
    </w:p>
    <w:p w14:paraId="36FEC425" w14:textId="77777777" w:rsidR="00E84850" w:rsidRPr="00E81D09" w:rsidRDefault="00E84850" w:rsidP="00E84850">
      <w:pPr>
        <w:rPr>
          <w:lang w:val="cs-CZ"/>
        </w:rPr>
      </w:pPr>
    </w:p>
    <w:p w14:paraId="66C005EF" w14:textId="66B796F5" w:rsidR="00E84850" w:rsidRPr="00E81D09" w:rsidRDefault="00E84850" w:rsidP="00E84850">
      <w:pPr>
        <w:rPr>
          <w:lang w:val="cs-CZ"/>
        </w:rPr>
      </w:pPr>
    </w:p>
    <w:p w14:paraId="2C2714D7" w14:textId="77777777" w:rsidR="00825B67" w:rsidRPr="00E81D09" w:rsidRDefault="00825B67" w:rsidP="00E84850">
      <w:pPr>
        <w:jc w:val="right"/>
        <w:rPr>
          <w:lang w:val="cs-CZ"/>
        </w:rPr>
      </w:pPr>
    </w:p>
    <w:sectPr w:rsidR="00825B67" w:rsidRPr="00E81D09" w:rsidSect="001235EC"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728232" w14:textId="77777777" w:rsidR="00165D4F" w:rsidRDefault="00165D4F" w:rsidP="00642EE5">
      <w:r>
        <w:separator/>
      </w:r>
    </w:p>
  </w:endnote>
  <w:endnote w:type="continuationSeparator" w:id="0">
    <w:p w14:paraId="07FB5B2F" w14:textId="77777777" w:rsidR="00165D4F" w:rsidRDefault="00165D4F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B0918" w:rsidRPr="003956E4" w:rsidRDefault="004B0918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4B0918" w:rsidRPr="0058691E" w:rsidRDefault="004B0918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4B0918" w:rsidRPr="0058691E" w:rsidRDefault="004B0918" w:rsidP="005B1B13">
                    <w:pPr>
                      <w:pStyle w:val="Textbubliny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spell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spell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4B0918" w:rsidRPr="003956E4" w:rsidRDefault="004B0918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45884CDA" w:rsidR="004B0918" w:rsidRPr="00D41986" w:rsidRDefault="004B0918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57099" w:rsidRPr="00557099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9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45884CDA" w:rsidR="004B0918" w:rsidRPr="00D41986" w:rsidRDefault="004B0918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557099" w:rsidRPr="00557099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9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08950C" w14:textId="77777777" w:rsidR="00165D4F" w:rsidRDefault="00165D4F" w:rsidP="00642EE5">
      <w:r>
        <w:separator/>
      </w:r>
    </w:p>
  </w:footnote>
  <w:footnote w:type="continuationSeparator" w:id="0">
    <w:p w14:paraId="3B077BD3" w14:textId="77777777" w:rsidR="00165D4F" w:rsidRDefault="00165D4F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B0918" w:rsidRPr="00825B67" w:rsidRDefault="004B0918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4B0918" w:rsidRPr="00825B67" w:rsidRDefault="004B0918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77777777" w:rsidR="004B0918" w:rsidRDefault="004B0918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  <w:p w14:paraId="1829B1BA" w14:textId="1293E3DF" w:rsidR="004B0918" w:rsidRPr="00B85622" w:rsidRDefault="004B0918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>RESOURCES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4B0918" w:rsidRPr="00825B67" w:rsidRDefault="004B0918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77777777" w:rsidR="004B0918" w:rsidRDefault="004B0918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  <w:p w14:paraId="1829B1BA" w14:textId="1293E3DF" w:rsidR="004B0918" w:rsidRPr="00B85622" w:rsidRDefault="004B0918" w:rsidP="00825B67">
                    <w:pPr>
                      <w:pStyle w:val="Textbubliny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>RESOURCES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7777777" w:rsidR="004B0918" w:rsidRPr="004C5C76" w:rsidRDefault="004B0918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1F56BC71" w14:textId="77777777" w:rsidR="004B0918" w:rsidRPr="00E81D09" w:rsidRDefault="004B0918" w:rsidP="00E84850">
    <w:pPr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</w:pPr>
    <w:r w:rsidRPr="00E81D09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KAPITOLA 4.4. Pesticidy I. Základní aspekty</w:t>
    </w:r>
  </w:p>
  <w:p w14:paraId="431813C9" w14:textId="6145D26B" w:rsidR="004B0918" w:rsidRPr="005B1B13" w:rsidRDefault="004B0918" w:rsidP="00E84850">
    <w:pPr>
      <w:rPr>
        <w:lang w:val="en-GB"/>
      </w:rPr>
    </w:pPr>
    <w:r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429D054D" wp14:editId="1CE13A0F">
              <wp:simplePos x="0" y="0"/>
              <wp:positionH relativeFrom="column">
                <wp:posOffset>4105275</wp:posOffset>
              </wp:positionH>
              <wp:positionV relativeFrom="paragraph">
                <wp:posOffset>27940</wp:posOffset>
              </wp:positionV>
              <wp:extent cx="1638300" cy="297180"/>
              <wp:effectExtent l="0" t="0" r="0" b="7620"/>
              <wp:wrapSquare wrapText="bothSides"/>
              <wp:docPr id="8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80D469" w14:textId="77777777" w:rsidR="004B0918" w:rsidRPr="00075083" w:rsidRDefault="004B0918" w:rsidP="00E84850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9D054D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23.25pt;margin-top:2.2pt;width:129pt;height:2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" filled="f" stroked="f" strokeweight=".5pt">
              <v:textbox>
                <w:txbxContent>
                  <w:p w14:paraId="6380D469" w14:textId="77777777" w:rsidR="004B0918" w:rsidRPr="00075083" w:rsidRDefault="004B0918" w:rsidP="00E84850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81D09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PODKAPITOLA </w:t>
    </w:r>
    <w:r w:rsidR="00576AD0" w:rsidRPr="00E81D09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>4</w:t>
    </w:r>
    <w:r w:rsidRPr="00E81D09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.  </w:t>
    </w:r>
    <w: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Inventář obsoletních pesticidů</w:t>
    </w:r>
    <w:r w:rsidRPr="005B1B13">
      <w:rPr>
        <w:noProof/>
        <w:lang w:val="en-GB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482A1A"/>
    <w:multiLevelType w:val="hybridMultilevel"/>
    <w:tmpl w:val="A0624F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A13DD4"/>
    <w:multiLevelType w:val="hybridMultilevel"/>
    <w:tmpl w:val="79AC4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72CCE"/>
    <w:multiLevelType w:val="hybridMultilevel"/>
    <w:tmpl w:val="08F61E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3" w15:restartNumberingAfterBreak="0">
    <w:nsid w:val="6F444600"/>
    <w:multiLevelType w:val="hybridMultilevel"/>
    <w:tmpl w:val="76D66A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5" w15:restartNumberingAfterBreak="0">
    <w:nsid w:val="75DD7CCD"/>
    <w:multiLevelType w:val="hybridMultilevel"/>
    <w:tmpl w:val="0E5A16F4"/>
    <w:lvl w:ilvl="0" w:tplc="005053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50F9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A8F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9EE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2A96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24BE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1AAB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A0C2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10EB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002277"/>
    <w:multiLevelType w:val="hybridMultilevel"/>
    <w:tmpl w:val="CF8E38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6"/>
  </w:num>
  <w:num w:numId="4">
    <w:abstractNumId w:val="7"/>
  </w:num>
  <w:num w:numId="5">
    <w:abstractNumId w:val="8"/>
  </w:num>
  <w:num w:numId="6">
    <w:abstractNumId w:val="9"/>
  </w:num>
  <w:num w:numId="7">
    <w:abstractNumId w:val="0"/>
  </w:num>
  <w:num w:numId="8">
    <w:abstractNumId w:val="3"/>
  </w:num>
  <w:num w:numId="9">
    <w:abstractNumId w:val="17"/>
  </w:num>
  <w:num w:numId="10">
    <w:abstractNumId w:val="4"/>
  </w:num>
  <w:num w:numId="11">
    <w:abstractNumId w:val="5"/>
  </w:num>
  <w:num w:numId="12">
    <w:abstractNumId w:val="1"/>
  </w:num>
  <w:num w:numId="13">
    <w:abstractNumId w:val="15"/>
  </w:num>
  <w:num w:numId="14">
    <w:abstractNumId w:val="10"/>
  </w:num>
  <w:num w:numId="15">
    <w:abstractNumId w:val="2"/>
  </w:num>
  <w:num w:numId="16">
    <w:abstractNumId w:val="11"/>
  </w:num>
  <w:num w:numId="17">
    <w:abstractNumId w:val="13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25357"/>
    <w:rsid w:val="00075083"/>
    <w:rsid w:val="001123F2"/>
    <w:rsid w:val="001235EC"/>
    <w:rsid w:val="00127449"/>
    <w:rsid w:val="0015037E"/>
    <w:rsid w:val="00165D4F"/>
    <w:rsid w:val="001A2471"/>
    <w:rsid w:val="001B2A01"/>
    <w:rsid w:val="001E0AA7"/>
    <w:rsid w:val="001F01F4"/>
    <w:rsid w:val="001F3FDE"/>
    <w:rsid w:val="00212DFB"/>
    <w:rsid w:val="00246F82"/>
    <w:rsid w:val="002834D3"/>
    <w:rsid w:val="00285A16"/>
    <w:rsid w:val="00290281"/>
    <w:rsid w:val="00291BB7"/>
    <w:rsid w:val="002B7F24"/>
    <w:rsid w:val="002C3ABF"/>
    <w:rsid w:val="002E69EB"/>
    <w:rsid w:val="003311BA"/>
    <w:rsid w:val="003354EB"/>
    <w:rsid w:val="003435E8"/>
    <w:rsid w:val="00347066"/>
    <w:rsid w:val="00365E0F"/>
    <w:rsid w:val="00374609"/>
    <w:rsid w:val="00386192"/>
    <w:rsid w:val="003956E4"/>
    <w:rsid w:val="00396087"/>
    <w:rsid w:val="003A0D68"/>
    <w:rsid w:val="003E2543"/>
    <w:rsid w:val="00400DEB"/>
    <w:rsid w:val="004407F3"/>
    <w:rsid w:val="0045077E"/>
    <w:rsid w:val="00481872"/>
    <w:rsid w:val="004A5CD4"/>
    <w:rsid w:val="004B0918"/>
    <w:rsid w:val="004B2501"/>
    <w:rsid w:val="004C27B1"/>
    <w:rsid w:val="004C3ED8"/>
    <w:rsid w:val="004C5C76"/>
    <w:rsid w:val="004C5C99"/>
    <w:rsid w:val="004C688D"/>
    <w:rsid w:val="004D0A5C"/>
    <w:rsid w:val="0054299E"/>
    <w:rsid w:val="00557099"/>
    <w:rsid w:val="00576AD0"/>
    <w:rsid w:val="005B1B13"/>
    <w:rsid w:val="005C435F"/>
    <w:rsid w:val="005C77A7"/>
    <w:rsid w:val="005E65C4"/>
    <w:rsid w:val="005F3D55"/>
    <w:rsid w:val="00605ABC"/>
    <w:rsid w:val="0063015E"/>
    <w:rsid w:val="00642EE5"/>
    <w:rsid w:val="00644A13"/>
    <w:rsid w:val="00645713"/>
    <w:rsid w:val="0069146D"/>
    <w:rsid w:val="006916B6"/>
    <w:rsid w:val="006A084F"/>
    <w:rsid w:val="006B59EA"/>
    <w:rsid w:val="006B64CB"/>
    <w:rsid w:val="00736ADD"/>
    <w:rsid w:val="00753275"/>
    <w:rsid w:val="00762A7C"/>
    <w:rsid w:val="007A7451"/>
    <w:rsid w:val="007B0C9B"/>
    <w:rsid w:val="007D1AFF"/>
    <w:rsid w:val="00806658"/>
    <w:rsid w:val="00825B67"/>
    <w:rsid w:val="00860215"/>
    <w:rsid w:val="008833BA"/>
    <w:rsid w:val="008B5021"/>
    <w:rsid w:val="008C4474"/>
    <w:rsid w:val="008D671D"/>
    <w:rsid w:val="0096761F"/>
    <w:rsid w:val="00996CFF"/>
    <w:rsid w:val="00A11684"/>
    <w:rsid w:val="00A14943"/>
    <w:rsid w:val="00A4043D"/>
    <w:rsid w:val="00A42F02"/>
    <w:rsid w:val="00A7016A"/>
    <w:rsid w:val="00A73C1B"/>
    <w:rsid w:val="00A86731"/>
    <w:rsid w:val="00AC4C19"/>
    <w:rsid w:val="00AF50ED"/>
    <w:rsid w:val="00B10D91"/>
    <w:rsid w:val="00B23FAD"/>
    <w:rsid w:val="00B37C5F"/>
    <w:rsid w:val="00B529E2"/>
    <w:rsid w:val="00B911B2"/>
    <w:rsid w:val="00BA77B9"/>
    <w:rsid w:val="00BD5584"/>
    <w:rsid w:val="00BE05F7"/>
    <w:rsid w:val="00BF1DA3"/>
    <w:rsid w:val="00C05F55"/>
    <w:rsid w:val="00C20F54"/>
    <w:rsid w:val="00C36596"/>
    <w:rsid w:val="00C544C1"/>
    <w:rsid w:val="00C73326"/>
    <w:rsid w:val="00C739BC"/>
    <w:rsid w:val="00C762A3"/>
    <w:rsid w:val="00C81C1D"/>
    <w:rsid w:val="00CC2627"/>
    <w:rsid w:val="00CD17F9"/>
    <w:rsid w:val="00D12D92"/>
    <w:rsid w:val="00D20B11"/>
    <w:rsid w:val="00D24CDD"/>
    <w:rsid w:val="00D41986"/>
    <w:rsid w:val="00D568D9"/>
    <w:rsid w:val="00DB1235"/>
    <w:rsid w:val="00DC55E7"/>
    <w:rsid w:val="00DF0736"/>
    <w:rsid w:val="00E00A88"/>
    <w:rsid w:val="00E06472"/>
    <w:rsid w:val="00E25B2B"/>
    <w:rsid w:val="00E35638"/>
    <w:rsid w:val="00E81D09"/>
    <w:rsid w:val="00E84850"/>
    <w:rsid w:val="00ED041D"/>
    <w:rsid w:val="00EF545F"/>
    <w:rsid w:val="00F425C4"/>
    <w:rsid w:val="00F442BA"/>
    <w:rsid w:val="00F552BC"/>
    <w:rsid w:val="00F6098D"/>
    <w:rsid w:val="00F61E26"/>
    <w:rsid w:val="00FA0C4B"/>
    <w:rsid w:val="00FA6F35"/>
    <w:rsid w:val="00FB242D"/>
    <w:rsid w:val="00FE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8845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32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676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85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32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0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toxoer.com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hyperlink" Target="https://toxoer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1165</Words>
  <Characters>6642</Characters>
  <Application>Microsoft Office Word</Application>
  <DocSecurity>0</DocSecurity>
  <Lines>55</Lines>
  <Paragraphs>15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2017-06-28T12:17:00Z</dcterms:created>
  <dcterms:modified xsi:type="dcterms:W3CDTF">2017-06-28T12:17:00Z</dcterms:modified>
</cp:coreProperties>
</file>