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77777777" w:rsidR="00825B67" w:rsidRPr="00825B67" w:rsidRDefault="00825B67" w:rsidP="00825B67"/>
    <w:p w14:paraId="22AE4FFF" w14:textId="77777777" w:rsidR="00825B67" w:rsidRDefault="00825B67" w:rsidP="00825B67"/>
    <w:p w14:paraId="6FBBCAD6" w14:textId="77777777" w:rsidR="005B1B13" w:rsidRDefault="005B1B13" w:rsidP="00825B67"/>
    <w:p w14:paraId="1261627D" w14:textId="77777777" w:rsidR="005B1B13" w:rsidRDefault="005B1B13" w:rsidP="00825B67"/>
    <w:p w14:paraId="146F9F1A" w14:textId="77777777" w:rsidR="005B1B13" w:rsidRPr="00825B67" w:rsidRDefault="005B1B13" w:rsidP="00825B67"/>
    <w:p w14:paraId="6A52727C" w14:textId="1A2766F5" w:rsidR="00825B67" w:rsidRPr="00825B67" w:rsidRDefault="00825B67" w:rsidP="00825B67"/>
    <w:p w14:paraId="0B7C3878" w14:textId="74A5909B" w:rsidR="00825B67" w:rsidRPr="00825B67" w:rsidRDefault="00D41986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13470668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7360920" cy="1508760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0920" cy="150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0EB91E3F" w:rsidR="00825B67" w:rsidRPr="00D41986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Basic Knowledge on Pesticides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0;margin-top:3.75pt;width:579.6pt;height:118.8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" filled="f" stroked="f">
                <v:path arrowok="t"/>
                <v:textbox>
                  <w:txbxContent>
                    <w:p w14:paraId="7F6A72AA" w14:textId="0EB91E3F" w:rsidR="00825B67" w:rsidRPr="00D41986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Basic Knowledge on Pesticides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EBD42" w14:textId="141DF63E" w:rsidR="00825B67" w:rsidRDefault="00825B67" w:rsidP="00825B67">
      <w:pPr>
        <w:tabs>
          <w:tab w:val="left" w:pos="3855"/>
        </w:tabs>
      </w:pPr>
      <w:r>
        <w:tab/>
      </w:r>
    </w:p>
    <w:p w14:paraId="076AB40E" w14:textId="7FACB73C" w:rsidR="00075083" w:rsidRPr="00825B67" w:rsidRDefault="009F009C" w:rsidP="00825B67">
      <w:pPr>
        <w:tabs>
          <w:tab w:val="left" w:pos="3855"/>
        </w:tabs>
        <w:sectPr w:rsidR="00075083" w:rsidRPr="00825B67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68BA18C2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37090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3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BDB51" w14:textId="74351226" w:rsidR="00825B67" w:rsidRPr="00A7332C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</w:t>
                            </w:r>
                            <w:proofErr w:type="spellEnd"/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Simeonov</w:t>
                            </w:r>
                            <w:proofErr w:type="spellEnd"/>
                            <w:r w:rsidR="00096307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096307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Yordan</w:t>
                            </w:r>
                            <w:proofErr w:type="spellEnd"/>
                            <w:r w:rsidR="00096307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96307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Simeonov</w:t>
                            </w:r>
                            <w:proofErr w:type="spellEnd"/>
                          </w:p>
                          <w:p w14:paraId="39E41A99" w14:textId="3A6642E3" w:rsidR="007214E4" w:rsidRPr="00C454E4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439A571" w14:textId="08583141" w:rsidR="00825B67" w:rsidRPr="00C454E4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Bulgarian Academy of Sciences (BAS)</w:t>
                            </w:r>
                            <w:r w:rsidR="00825B67"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2BE12BE0" w14:textId="77777777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</w:t>
                            </w:r>
                            <w:proofErr w:type="spellStart"/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Bonchev</w:t>
                            </w:r>
                            <w:proofErr w:type="spellEnd"/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Str., Block 1 </w:t>
                            </w:r>
                          </w:p>
                          <w:p w14:paraId="7ACBAAE7" w14:textId="785D0232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apple-converted-space"/>
                                <w:rFonts w:ascii="Arial" w:hAnsi="Arial" w:cs="Arial"/>
                                <w:color w:val="500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Bulgaria</w:t>
                            </w:r>
                          </w:p>
                          <w:p w14:paraId="428CB2FF" w14:textId="672B67B0" w:rsidR="00825B67" w:rsidRPr="00C454E4" w:rsidRDefault="009F009C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62A6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.75pt;margin-top:125.75pt;width:573.3pt;height:1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" filled="f" stroked="f">
                <v:path arrowok="t"/>
                <v:textbox>
                  <w:txbxContent>
                    <w:p w14:paraId="769BDB51" w14:textId="74351226" w:rsidR="00825B67" w:rsidRPr="00A7332C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Simeonov</w:t>
                      </w:r>
                      <w:bookmarkStart w:id="1" w:name="_GoBack"/>
                      <w:bookmarkEnd w:id="1"/>
                    </w:p>
                    <w:p w14:paraId="39E41A99" w14:textId="3A6642E3" w:rsidR="007214E4" w:rsidRPr="00C454E4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439A571" w14:textId="08583141" w:rsidR="00825B67" w:rsidRPr="00C454E4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Bulgarian Academy of Sciences (BAS)</w:t>
                      </w:r>
                      <w:r w:rsidR="00825B67"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2BE12BE0" w14:textId="77777777" w:rsidR="009F009C" w:rsidRPr="00C454E4" w:rsidRDefault="009F009C" w:rsidP="009F00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ACBAAE7" w14:textId="785D0232" w:rsidR="009F009C" w:rsidRPr="00C454E4" w:rsidRDefault="009F009C" w:rsidP="009F00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apple-converted-space"/>
                          <w:rFonts w:ascii="Arial" w:hAnsi="Arial" w:cs="Arial"/>
                          <w:color w:val="50005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1113 Sofia, Bulgaria</w:t>
                      </w:r>
                    </w:p>
                    <w:p w14:paraId="428CB2FF" w14:textId="672B67B0" w:rsidR="00825B67" w:rsidRPr="00C454E4" w:rsidRDefault="009F009C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1FFE67FE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0C755CF7" w:rsidR="005B1B13" w:rsidRDefault="00C64B68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D7C2B4D" wp14:editId="59D51BB0">
                                  <wp:extent cx="952500" cy="6000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0C755CF7" w:rsidR="005B1B13" w:rsidRDefault="00C64B68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D7C2B4D" wp14:editId="59D51BB0">
                            <wp:extent cx="952500" cy="6000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>
        <w:tab/>
      </w:r>
    </w:p>
    <w:p w14:paraId="378F0A9E" w14:textId="2331519C" w:rsidR="00075083" w:rsidRPr="00075083" w:rsidRDefault="00075083" w:rsidP="00075083">
      <w:pPr>
        <w:ind w:firstLine="708"/>
      </w:pPr>
    </w:p>
    <w:p w14:paraId="12D0DDF0" w14:textId="77777777" w:rsidR="00075083" w:rsidRPr="00075083" w:rsidRDefault="00075083" w:rsidP="00075083"/>
    <w:p w14:paraId="1AB94C74" w14:textId="7B7B9E88" w:rsidR="00D41986" w:rsidRPr="00D41986" w:rsidRDefault="00560C13" w:rsidP="00D41986">
      <w:pPr>
        <w:spacing w:before="240" w:after="240" w:line="276" w:lineRule="auto"/>
        <w:jc w:val="both"/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</w:pPr>
      <w:r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  <w:t xml:space="preserve">Basic Knowledge on </w:t>
      </w:r>
      <w:r w:rsidRPr="002132BD">
        <w:rPr>
          <w:rFonts w:ascii="Garamond" w:eastAsia="Garamond" w:hAnsi="Garamond" w:cs="Garamond"/>
          <w:b/>
          <w:color w:val="5B9BD5" w:themeColor="accent1"/>
          <w:sz w:val="32"/>
          <w:szCs w:val="32"/>
          <w:lang w:val="en-GB" w:eastAsia="es-ES"/>
        </w:rPr>
        <w:t>Pesticides</w:t>
      </w:r>
    </w:p>
    <w:p w14:paraId="758F74FC" w14:textId="77777777" w:rsidR="00D41986" w:rsidRDefault="00D41986" w:rsidP="00D41986">
      <w:pPr>
        <w:spacing w:before="240" w:after="300"/>
        <w:jc w:val="both"/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</w:pPr>
    </w:p>
    <w:p w14:paraId="744F8F20" w14:textId="2B32BE28" w:rsidR="009713C4" w:rsidRPr="00F400DE" w:rsidRDefault="009713C4" w:rsidP="00D41986">
      <w:pPr>
        <w:spacing w:before="240" w:after="300"/>
        <w:jc w:val="both"/>
        <w:rPr>
          <w:rFonts w:eastAsia="Garamond" w:cs="Arial"/>
          <w:sz w:val="28"/>
          <w:szCs w:val="28"/>
          <w:u w:val="single"/>
          <w:lang w:val="en-GB" w:eastAsia="es-ES"/>
        </w:rPr>
      </w:pPr>
      <w:r w:rsidRPr="00F400DE">
        <w:rPr>
          <w:rFonts w:eastAsia="Garamond" w:cs="Arial"/>
          <w:sz w:val="28"/>
          <w:szCs w:val="28"/>
          <w:u w:val="single"/>
          <w:lang w:val="en-GB" w:eastAsia="es-ES"/>
        </w:rPr>
        <w:t xml:space="preserve">What is a </w:t>
      </w:r>
      <w:r w:rsidRPr="00F400DE">
        <w:rPr>
          <w:rFonts w:eastAsia="Garamond" w:cs="Arial"/>
          <w:color w:val="FF0000"/>
          <w:sz w:val="28"/>
          <w:szCs w:val="28"/>
          <w:u w:val="single"/>
          <w:lang w:val="en-GB" w:eastAsia="es-ES"/>
        </w:rPr>
        <w:t>pesticide</w:t>
      </w:r>
      <w:r w:rsidRPr="00F400DE">
        <w:rPr>
          <w:rFonts w:eastAsia="Garamond" w:cs="Arial"/>
          <w:sz w:val="28"/>
          <w:szCs w:val="28"/>
          <w:u w:val="single"/>
          <w:lang w:val="en-GB" w:eastAsia="es-ES"/>
        </w:rPr>
        <w:t>?</w:t>
      </w:r>
    </w:p>
    <w:p w14:paraId="46F5E5D2" w14:textId="4058DA2F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en-US" w:eastAsia="es-ES"/>
        </w:rPr>
      </w:pPr>
      <w:r w:rsidRPr="00591BE6">
        <w:rPr>
          <w:rFonts w:eastAsia="Garamond" w:cs="Arial"/>
          <w:bCs/>
          <w:sz w:val="22"/>
          <w:szCs w:val="22"/>
          <w:u w:val="single"/>
          <w:lang w:val="en-US" w:eastAsia="es-ES"/>
        </w:rPr>
        <w:t>Pesticide</w:t>
      </w:r>
      <w:r w:rsidR="009B2D0A" w:rsidRPr="00591BE6">
        <w:rPr>
          <w:rFonts w:eastAsia="Garamond" w:cs="Arial"/>
          <w:bCs/>
          <w:sz w:val="22"/>
          <w:szCs w:val="22"/>
          <w:u w:val="single"/>
          <w:lang w:val="en-US" w:eastAsia="es-ES"/>
        </w:rPr>
        <w:t xml:space="preserve"> </w:t>
      </w:r>
      <w:r w:rsidRPr="00591BE6">
        <w:rPr>
          <w:rFonts w:eastAsia="Garamond" w:cs="Arial"/>
          <w:bCs/>
          <w:sz w:val="22"/>
          <w:szCs w:val="22"/>
          <w:u w:val="single"/>
          <w:lang w:val="en-US" w:eastAsia="es-ES"/>
        </w:rPr>
        <w:t>is</w:t>
      </w:r>
      <w:r w:rsidRPr="00591BE6">
        <w:rPr>
          <w:rFonts w:eastAsia="Garamond" w:cs="Arial"/>
          <w:sz w:val="22"/>
          <w:szCs w:val="22"/>
          <w:u w:val="single"/>
          <w:lang w:val="en-US" w:eastAsia="es-ES"/>
        </w:rPr>
        <w:t>:</w:t>
      </w:r>
    </w:p>
    <w:p w14:paraId="627E80A7" w14:textId="0A9EC218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en-US" w:eastAsia="es-ES"/>
        </w:rPr>
      </w:pPr>
      <w:r w:rsidRPr="00591BE6">
        <w:rPr>
          <w:rFonts w:eastAsia="Garamond" w:cs="Arial"/>
          <w:sz w:val="22"/>
          <w:szCs w:val="22"/>
          <w:lang w:val="en-US" w:eastAsia="es-ES"/>
        </w:rPr>
        <w:t>- A pesticide is a substance or mixture of substance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>s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 intended for preven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 xml:space="preserve">ting, destroying, repelling or 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lessening the damage caused by the pest. </w:t>
      </w:r>
    </w:p>
    <w:p w14:paraId="2A1A7EEE" w14:textId="7C0D7A82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en-US" w:eastAsia="es-ES"/>
        </w:rPr>
      </w:pPr>
      <w:r w:rsidRPr="00591BE6">
        <w:rPr>
          <w:rFonts w:eastAsia="Garamond" w:cs="Arial"/>
          <w:sz w:val="22"/>
          <w:szCs w:val="22"/>
          <w:lang w:val="en-US" w:eastAsia="es-ES"/>
        </w:rPr>
        <w:t>- A pesticide can be a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>n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 insect, plant pathogen, weed, bacteria, bird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>,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 et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 xml:space="preserve">c. They compete with the humans </w:t>
      </w:r>
      <w:r w:rsidRPr="00591BE6">
        <w:rPr>
          <w:rFonts w:eastAsia="Garamond" w:cs="Arial"/>
          <w:sz w:val="22"/>
          <w:szCs w:val="22"/>
          <w:lang w:val="en-US" w:eastAsia="es-ES"/>
        </w:rPr>
        <w:t>for food, destroy property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 xml:space="preserve"> an</w:t>
      </w:r>
      <w:r w:rsidRPr="00591BE6">
        <w:rPr>
          <w:rFonts w:eastAsia="Garamond" w:cs="Arial"/>
          <w:sz w:val="22"/>
          <w:szCs w:val="22"/>
          <w:lang w:val="en-US" w:eastAsia="es-ES"/>
        </w:rPr>
        <w:t>, spread disease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>s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. </w:t>
      </w:r>
    </w:p>
    <w:p w14:paraId="55843864" w14:textId="3984EBC3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en-US" w:eastAsia="es-ES"/>
        </w:rPr>
      </w:pPr>
      <w:r w:rsidRPr="00591BE6">
        <w:rPr>
          <w:rFonts w:eastAsia="Garamond" w:cs="Arial"/>
          <w:sz w:val="22"/>
          <w:szCs w:val="22"/>
          <w:lang w:val="en-US" w:eastAsia="es-ES"/>
        </w:rPr>
        <w:t>- A pesticide can be a chemical, biological, antimicrobial, disinfectant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 xml:space="preserve"> agent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, etc. </w:t>
      </w:r>
    </w:p>
    <w:p w14:paraId="4C743C8E" w14:textId="77777777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en-US" w:eastAsia="es-ES"/>
        </w:rPr>
      </w:pPr>
      <w:r w:rsidRPr="00591BE6">
        <w:rPr>
          <w:rFonts w:eastAsia="Garamond" w:cs="Arial"/>
          <w:sz w:val="22"/>
          <w:szCs w:val="22"/>
          <w:lang w:val="en-US" w:eastAsia="es-ES"/>
        </w:rPr>
        <w:t>- Many chemical pesticides are poisonous to human and animals.</w:t>
      </w:r>
    </w:p>
    <w:p w14:paraId="4B2FE4BA" w14:textId="77777777" w:rsidR="00C12551" w:rsidRDefault="00C12551" w:rsidP="001D3A23">
      <w:pPr>
        <w:spacing w:before="240" w:after="300"/>
        <w:jc w:val="both"/>
        <w:rPr>
          <w:rFonts w:ascii="Arial" w:eastAsia="Garamond" w:hAnsi="Arial" w:cs="Arial"/>
          <w:lang w:val="en-US" w:eastAsia="es-ES"/>
        </w:rPr>
      </w:pPr>
    </w:p>
    <w:p w14:paraId="317E905C" w14:textId="7DD89063" w:rsidR="00BC136C" w:rsidRPr="004D4C52" w:rsidRDefault="00BC136C" w:rsidP="004D4C52">
      <w:pPr>
        <w:spacing w:before="240" w:after="300"/>
        <w:jc w:val="center"/>
        <w:rPr>
          <w:rFonts w:eastAsia="Garamond" w:cs="Arial"/>
          <w:lang w:val="en-US" w:eastAsia="es-ES"/>
        </w:rPr>
      </w:pPr>
      <w:r w:rsidRPr="004D4C52">
        <w:rPr>
          <w:rFonts w:eastAsia="Garamond" w:cs="Arial"/>
          <w:lang w:val="en-US" w:eastAsia="es-ES"/>
        </w:rPr>
        <w:t xml:space="preserve">Agricultural </w:t>
      </w:r>
      <w:r w:rsidR="00BC4C50">
        <w:rPr>
          <w:rFonts w:eastAsia="Garamond" w:cs="Arial"/>
          <w:lang w:val="en-US" w:eastAsia="es-ES"/>
        </w:rPr>
        <w:t>P</w:t>
      </w:r>
      <w:r w:rsidR="004D4C52" w:rsidRPr="004D4C52">
        <w:rPr>
          <w:rFonts w:eastAsia="Garamond" w:cs="Arial"/>
          <w:lang w:val="en-US" w:eastAsia="es-ES"/>
        </w:rPr>
        <w:t>harmacy</w:t>
      </w:r>
      <w:r w:rsidR="00896546">
        <w:rPr>
          <w:rFonts w:eastAsia="Garamond" w:cs="Arial"/>
          <w:lang w:val="en-US" w:eastAsia="es-ES"/>
        </w:rPr>
        <w:t xml:space="preserve"> Shop</w:t>
      </w:r>
    </w:p>
    <w:p w14:paraId="7D4643BA" w14:textId="725B8BAB" w:rsidR="001D3A23" w:rsidRPr="00D41986" w:rsidRDefault="00C12551" w:rsidP="00C12551">
      <w:pPr>
        <w:spacing w:before="240" w:after="300"/>
        <w:jc w:val="center"/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</w:pPr>
      <w:r>
        <w:rPr>
          <w:noProof/>
          <w:lang w:val="en-US"/>
        </w:rPr>
        <w:drawing>
          <wp:inline distT="0" distB="0" distL="0" distR="0" wp14:anchorId="3D0A0A92" wp14:editId="783F1A1C">
            <wp:extent cx="3242474" cy="2157719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3248" cy="21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49F0" w14:textId="57A00F94" w:rsidR="00825B67" w:rsidRPr="00D41986" w:rsidRDefault="00825B67" w:rsidP="00825B67">
      <w:pPr>
        <w:rPr>
          <w:lang w:val="en-GB"/>
        </w:rPr>
      </w:pPr>
    </w:p>
    <w:p w14:paraId="54A8B6B6" w14:textId="77777777" w:rsidR="00825B67" w:rsidRPr="00D41986" w:rsidRDefault="00825B67" w:rsidP="00825B67">
      <w:pPr>
        <w:rPr>
          <w:lang w:val="en-GB"/>
        </w:rPr>
      </w:pPr>
    </w:p>
    <w:p w14:paraId="3D423C8A" w14:textId="5217D56D" w:rsidR="00825B67" w:rsidRPr="00D41986" w:rsidRDefault="00825B67" w:rsidP="00825B67">
      <w:pPr>
        <w:rPr>
          <w:lang w:val="en-GB"/>
        </w:rPr>
      </w:pPr>
    </w:p>
    <w:p w14:paraId="33C8885B" w14:textId="7A099F1F" w:rsidR="00825B67" w:rsidRPr="00D41986" w:rsidRDefault="00825B67" w:rsidP="00825B67">
      <w:pPr>
        <w:rPr>
          <w:lang w:val="en-GB"/>
        </w:rPr>
      </w:pPr>
    </w:p>
    <w:p w14:paraId="0B4B48AF" w14:textId="77777777" w:rsidR="00825B67" w:rsidRPr="00D41986" w:rsidRDefault="00825B67" w:rsidP="00825B67">
      <w:pPr>
        <w:rPr>
          <w:lang w:val="en-GB"/>
        </w:rPr>
      </w:pPr>
    </w:p>
    <w:p w14:paraId="46D377AD" w14:textId="77777777" w:rsidR="00434528" w:rsidRDefault="00434528" w:rsidP="004E1F7D">
      <w:pPr>
        <w:spacing w:before="240" w:after="40" w:line="360" w:lineRule="auto"/>
        <w:rPr>
          <w:rFonts w:eastAsiaTheme="minorEastAsia" w:cs="Arial"/>
          <w:bCs/>
          <w:color w:val="5B9BD5" w:themeColor="accent1"/>
          <w:kern w:val="24"/>
          <w:sz w:val="28"/>
          <w:szCs w:val="28"/>
          <w:u w:val="single"/>
          <w:lang w:val="en-US"/>
        </w:rPr>
      </w:pPr>
    </w:p>
    <w:p w14:paraId="39A2FC25" w14:textId="77777777" w:rsidR="00434528" w:rsidRDefault="00434528" w:rsidP="004E1F7D">
      <w:pPr>
        <w:spacing w:before="240" w:after="40" w:line="360" w:lineRule="auto"/>
        <w:rPr>
          <w:rFonts w:eastAsiaTheme="minorEastAsia" w:cs="Arial"/>
          <w:bCs/>
          <w:color w:val="5B9BD5" w:themeColor="accent1"/>
          <w:kern w:val="24"/>
          <w:sz w:val="28"/>
          <w:szCs w:val="28"/>
          <w:u w:val="single"/>
          <w:lang w:val="en-US"/>
        </w:rPr>
      </w:pPr>
    </w:p>
    <w:p w14:paraId="665AE811" w14:textId="77777777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8"/>
          <w:szCs w:val="28"/>
          <w:lang w:val="en-US"/>
        </w:rPr>
      </w:pPr>
      <w:r w:rsidRPr="00591BE6">
        <w:rPr>
          <w:rFonts w:eastAsiaTheme="minorEastAsia" w:cs="Arial"/>
          <w:bCs/>
          <w:kern w:val="24"/>
          <w:sz w:val="28"/>
          <w:szCs w:val="28"/>
          <w:u w:val="single"/>
          <w:lang w:val="en-US"/>
        </w:rPr>
        <w:t xml:space="preserve">Classification of pesticides on the type of target organisms to destroy: </w:t>
      </w:r>
    </w:p>
    <w:p w14:paraId="4885BF66" w14:textId="011FC75F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en-US"/>
        </w:rPr>
      </w:pPr>
      <w:r w:rsidRPr="00591BE6">
        <w:rPr>
          <w:rFonts w:eastAsiaTheme="minorEastAsia" w:cs="Arial"/>
          <w:kern w:val="24"/>
          <w:sz w:val="22"/>
          <w:szCs w:val="22"/>
          <w:lang w:val="en-US"/>
        </w:rPr>
        <w:t>1. Herbicides are the chemicals used to kill weeds (i.e., unwanted plants)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,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e.g. 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 xml:space="preserve">Borax, </w:t>
      </w:r>
      <w:proofErr w:type="spellStart"/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Nitrofen</w:t>
      </w:r>
      <w:proofErr w:type="spellEnd"/>
      <w:r w:rsidR="00AC5CFF" w:rsidRPr="00591BE6">
        <w:rPr>
          <w:rFonts w:eastAsiaTheme="minorEastAsia" w:cs="Arial"/>
          <w:kern w:val="24"/>
          <w:sz w:val="22"/>
          <w:szCs w:val="22"/>
          <w:lang w:val="en-US"/>
        </w:rPr>
        <w:t>;</w:t>
      </w:r>
    </w:p>
    <w:p w14:paraId="4E0C831F" w14:textId="41403105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en-US"/>
        </w:rPr>
      </w:pPr>
      <w:r w:rsidRPr="00591BE6">
        <w:rPr>
          <w:rFonts w:eastAsiaTheme="minorEastAsia" w:cs="Arial"/>
          <w:kern w:val="24"/>
          <w:sz w:val="22"/>
          <w:szCs w:val="22"/>
          <w:lang w:val="en-US"/>
        </w:rPr>
        <w:t>2. Insecticides - These are used to kill insect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s,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e.g. 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DDT, BHC</w:t>
      </w:r>
      <w:r w:rsidR="00AC5CFF" w:rsidRPr="00591BE6">
        <w:rPr>
          <w:rFonts w:eastAsiaTheme="minorEastAsia" w:cs="Arial"/>
          <w:kern w:val="24"/>
          <w:sz w:val="22"/>
          <w:szCs w:val="22"/>
          <w:lang w:val="en-US"/>
        </w:rPr>
        <w:t>;</w:t>
      </w:r>
    </w:p>
    <w:p w14:paraId="510F18A6" w14:textId="20C4FF33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en-US"/>
        </w:rPr>
      </w:pPr>
      <w:r w:rsidRPr="00591BE6">
        <w:rPr>
          <w:rFonts w:eastAsiaTheme="minorEastAsia" w:cs="Arial"/>
          <w:kern w:val="24"/>
          <w:sz w:val="22"/>
          <w:szCs w:val="22"/>
          <w:lang w:val="en-US"/>
        </w:rPr>
        <w:t>3. Rodenticides - These are used to kill rodents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,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e.g. 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Warfarin, Zinc phosphide</w:t>
      </w:r>
      <w:r w:rsidR="00AC5CFF" w:rsidRPr="00591BE6">
        <w:rPr>
          <w:rFonts w:eastAsiaTheme="minorEastAsia" w:cs="Arial"/>
          <w:kern w:val="24"/>
          <w:sz w:val="22"/>
          <w:szCs w:val="22"/>
          <w:lang w:val="en-US"/>
        </w:rPr>
        <w:t>;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</w:t>
      </w:r>
    </w:p>
    <w:p w14:paraId="4B3170B8" w14:textId="407F086A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en-US"/>
        </w:rPr>
      </w:pP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4. </w:t>
      </w:r>
      <w:proofErr w:type="spellStart"/>
      <w:r w:rsidRPr="00591BE6">
        <w:rPr>
          <w:rFonts w:eastAsiaTheme="minorEastAsia" w:cs="Arial"/>
          <w:kern w:val="24"/>
          <w:sz w:val="22"/>
          <w:szCs w:val="22"/>
          <w:lang w:val="en-US"/>
        </w:rPr>
        <w:t>Nematicides</w:t>
      </w:r>
      <w:proofErr w:type="spellEnd"/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- These are used to kill </w:t>
      </w:r>
      <w:r w:rsidR="007C050A"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plant-parasitic </w:t>
      </w:r>
      <w:r w:rsidR="00BA785C" w:rsidRPr="00591BE6">
        <w:rPr>
          <w:rFonts w:eastAsiaTheme="minorEastAsia" w:cs="Arial"/>
          <w:kern w:val="24"/>
          <w:sz w:val="22"/>
          <w:szCs w:val="22"/>
          <w:lang w:val="en-US"/>
        </w:rPr>
        <w:t>ne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>matodes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,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e.g. 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 xml:space="preserve">DBCP, </w:t>
      </w:r>
      <w:proofErr w:type="spellStart"/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Phorate</w:t>
      </w:r>
      <w:proofErr w:type="spellEnd"/>
      <w:r w:rsidR="00AC5CFF"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;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 xml:space="preserve"> </w:t>
      </w:r>
    </w:p>
    <w:p w14:paraId="42BE2992" w14:textId="1ED26817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en-US"/>
        </w:rPr>
      </w:pP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5. </w:t>
      </w:r>
      <w:proofErr w:type="spellStart"/>
      <w:r w:rsidRPr="00591BE6">
        <w:rPr>
          <w:rFonts w:eastAsiaTheme="minorEastAsia" w:cs="Arial"/>
          <w:kern w:val="24"/>
          <w:sz w:val="22"/>
          <w:szCs w:val="22"/>
          <w:lang w:val="en-US"/>
        </w:rPr>
        <w:t>Molluscicides</w:t>
      </w:r>
      <w:proofErr w:type="spellEnd"/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- These ar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e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used to kill </w:t>
      </w:r>
      <w:proofErr w:type="spellStart"/>
      <w:r w:rsidRPr="00591BE6">
        <w:rPr>
          <w:rFonts w:eastAsiaTheme="minorEastAsia" w:cs="Arial"/>
          <w:kern w:val="24"/>
          <w:sz w:val="22"/>
          <w:szCs w:val="22"/>
          <w:lang w:val="en-US"/>
        </w:rPr>
        <w:t>molluscs</w:t>
      </w:r>
      <w:proofErr w:type="spellEnd"/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,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</w:t>
      </w:r>
      <w:proofErr w:type="spellStart"/>
      <w:r w:rsidRPr="00591BE6">
        <w:rPr>
          <w:rFonts w:eastAsiaTheme="minorEastAsia" w:cs="Arial"/>
          <w:kern w:val="24"/>
          <w:sz w:val="22"/>
          <w:szCs w:val="22"/>
          <w:lang w:val="en-US"/>
        </w:rPr>
        <w:t>e.g</w:t>
      </w:r>
      <w:proofErr w:type="spellEnd"/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 xml:space="preserve">Sodium </w:t>
      </w:r>
      <w:proofErr w:type="spellStart"/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pentachloridephenate</w:t>
      </w:r>
      <w:proofErr w:type="spellEnd"/>
      <w:r w:rsidR="00AC5CFF" w:rsidRPr="00591BE6">
        <w:rPr>
          <w:rFonts w:eastAsiaTheme="minorEastAsia" w:cs="Arial"/>
          <w:kern w:val="24"/>
          <w:sz w:val="22"/>
          <w:szCs w:val="22"/>
          <w:lang w:val="en-US"/>
        </w:rPr>
        <w:t>;</w:t>
      </w:r>
    </w:p>
    <w:p w14:paraId="36BA33F0" w14:textId="08EFFEEB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591BE6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6. Fungicides - These are used to kill fungus, e.g. 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Bordeaux mixture</w:t>
      </w:r>
      <w:r w:rsidR="00AC5CFF"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;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 xml:space="preserve"> </w:t>
      </w:r>
    </w:p>
    <w:p w14:paraId="206753D5" w14:textId="662ED082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591BE6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7. Algaecides - These are used to kill algae, e.g. 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 xml:space="preserve">Copper </w:t>
      </w:r>
      <w:proofErr w:type="spellStart"/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sulphate</w:t>
      </w:r>
      <w:proofErr w:type="spellEnd"/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 xml:space="preserve">, </w:t>
      </w:r>
      <w:proofErr w:type="spellStart"/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Endothal</w:t>
      </w:r>
      <w:proofErr w:type="spellEnd"/>
      <w:r w:rsidR="009D0B4A"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;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 xml:space="preserve"> </w:t>
      </w:r>
    </w:p>
    <w:p w14:paraId="3707DD75" w14:textId="4E6DD92F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591BE6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8. Bactericide - These are used to kill bacteria, e.g. </w:t>
      </w:r>
      <w:proofErr w:type="spellStart"/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Dichlorophen</w:t>
      </w:r>
      <w:proofErr w:type="spellEnd"/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 xml:space="preserve">, </w:t>
      </w:r>
      <w:proofErr w:type="spellStart"/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Oxolinic</w:t>
      </w:r>
      <w:proofErr w:type="spellEnd"/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 xml:space="preserve"> acid</w:t>
      </w:r>
      <w:r w:rsidR="00AC5CFF"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;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 xml:space="preserve"> </w:t>
      </w:r>
    </w:p>
    <w:p w14:paraId="43C7AB7E" w14:textId="3058DE4E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591BE6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9. </w:t>
      </w:r>
      <w:proofErr w:type="spellStart"/>
      <w:r w:rsidRPr="00591BE6">
        <w:rPr>
          <w:rFonts w:ascii="Calibri" w:eastAsiaTheme="minorEastAsia" w:hAnsi="Calibri"/>
          <w:kern w:val="24"/>
          <w:sz w:val="22"/>
          <w:szCs w:val="22"/>
          <w:lang w:val="en-US"/>
        </w:rPr>
        <w:t>Piscicides</w:t>
      </w:r>
      <w:proofErr w:type="spellEnd"/>
      <w:r w:rsidRPr="00591BE6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 - These are used to kill fishes, e.g. </w:t>
      </w:r>
      <w:proofErr w:type="spellStart"/>
      <w:proofErr w:type="gramStart"/>
      <w:r w:rsidR="008616D1"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Trifloromethy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nitrophenol</w:t>
      </w:r>
      <w:proofErr w:type="spellEnd"/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(</w:t>
      </w:r>
      <w:proofErr w:type="gramEnd"/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TFM)</w:t>
      </w:r>
      <w:r w:rsidR="00AC5CFF"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.</w:t>
      </w:r>
    </w:p>
    <w:p w14:paraId="51CBF55F" w14:textId="30A34995" w:rsidR="00825B67" w:rsidRPr="00D41986" w:rsidRDefault="00825B67" w:rsidP="00825B67">
      <w:pPr>
        <w:rPr>
          <w:lang w:val="en-GB"/>
        </w:rPr>
      </w:pPr>
    </w:p>
    <w:p w14:paraId="0FF7B7DB" w14:textId="094E1CA7" w:rsidR="00825B67" w:rsidRPr="00591BE6" w:rsidRDefault="00F400DE" w:rsidP="00F400DE">
      <w:pPr>
        <w:jc w:val="center"/>
        <w:rPr>
          <w:rFonts w:cs="Arial"/>
          <w:lang w:val="en-GB"/>
        </w:rPr>
      </w:pPr>
      <w:proofErr w:type="spellStart"/>
      <w:r w:rsidRPr="00591BE6">
        <w:rPr>
          <w:rFonts w:cs="Arial"/>
        </w:rPr>
        <w:t>Crop</w:t>
      </w:r>
      <w:proofErr w:type="spellEnd"/>
      <w:r w:rsidRPr="00591BE6">
        <w:rPr>
          <w:rFonts w:cs="Arial"/>
        </w:rPr>
        <w:t xml:space="preserve"> </w:t>
      </w:r>
      <w:proofErr w:type="spellStart"/>
      <w:r w:rsidRPr="00591BE6">
        <w:rPr>
          <w:rFonts w:cs="Arial"/>
        </w:rPr>
        <w:t>Duster</w:t>
      </w:r>
      <w:proofErr w:type="spellEnd"/>
      <w:r w:rsidRPr="00591BE6">
        <w:rPr>
          <w:rFonts w:cs="Arial"/>
        </w:rPr>
        <w:t xml:space="preserve"> </w:t>
      </w:r>
      <w:proofErr w:type="spellStart"/>
      <w:r w:rsidRPr="00591BE6">
        <w:rPr>
          <w:rFonts w:cs="Arial"/>
        </w:rPr>
        <w:t>Spraying</w:t>
      </w:r>
      <w:proofErr w:type="spellEnd"/>
      <w:r w:rsidRPr="00591BE6">
        <w:rPr>
          <w:rFonts w:cs="Arial"/>
        </w:rPr>
        <w:t xml:space="preserve"> </w:t>
      </w:r>
      <w:proofErr w:type="spellStart"/>
      <w:r w:rsidRPr="00591BE6">
        <w:rPr>
          <w:rFonts w:cs="Arial"/>
        </w:rPr>
        <w:t>Pesticides</w:t>
      </w:r>
      <w:proofErr w:type="spellEnd"/>
    </w:p>
    <w:p w14:paraId="310BE9A6" w14:textId="193763DE" w:rsidR="00825B67" w:rsidRPr="00D41986" w:rsidRDefault="00825B67" w:rsidP="00825B67">
      <w:pPr>
        <w:tabs>
          <w:tab w:val="left" w:pos="3255"/>
        </w:tabs>
        <w:rPr>
          <w:lang w:val="en-GB"/>
        </w:rPr>
      </w:pPr>
    </w:p>
    <w:p w14:paraId="354365CE" w14:textId="4A9F1287" w:rsidR="00075083" w:rsidRDefault="00C50B37" w:rsidP="00C50B37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5396B12A" wp14:editId="32219B3A">
            <wp:extent cx="4175235" cy="2765639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4024" cy="27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443B" w14:textId="77777777" w:rsidR="00075B28" w:rsidRDefault="00075B28" w:rsidP="00C50B37">
      <w:pPr>
        <w:tabs>
          <w:tab w:val="left" w:pos="3255"/>
        </w:tabs>
        <w:jc w:val="center"/>
      </w:pPr>
    </w:p>
    <w:p w14:paraId="1DEC588A" w14:textId="77777777" w:rsidR="00075B28" w:rsidRDefault="00075B28" w:rsidP="00C50B37">
      <w:pPr>
        <w:tabs>
          <w:tab w:val="left" w:pos="3255"/>
        </w:tabs>
        <w:jc w:val="center"/>
      </w:pPr>
    </w:p>
    <w:p w14:paraId="0F0D5617" w14:textId="77777777" w:rsidR="00075B28" w:rsidRDefault="00075B28" w:rsidP="00C50B37">
      <w:pPr>
        <w:tabs>
          <w:tab w:val="left" w:pos="3255"/>
        </w:tabs>
        <w:jc w:val="center"/>
      </w:pPr>
    </w:p>
    <w:p w14:paraId="2F8669E7" w14:textId="77777777" w:rsidR="00930B05" w:rsidRPr="00591BE6" w:rsidRDefault="00930B05" w:rsidP="00930B05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591BE6">
        <w:rPr>
          <w:rFonts w:eastAsiaTheme="minorEastAsia"/>
          <w:bCs/>
          <w:kern w:val="24"/>
          <w:sz w:val="28"/>
          <w:szCs w:val="28"/>
          <w:u w:val="single"/>
          <w:lang w:val="en-US"/>
        </w:rPr>
        <w:t xml:space="preserve">Chemical or synthetic pesticides on the type of chemical compound used: </w:t>
      </w:r>
    </w:p>
    <w:p w14:paraId="529985C1" w14:textId="001EBB7A" w:rsidR="00930B05" w:rsidRPr="00591BE6" w:rsidRDefault="00930B05" w:rsidP="00930B05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- Organochlorine - These are non-biodegradable and persist in soil for long time, e.g. </w:t>
      </w:r>
      <w:r w:rsidRPr="00591BE6">
        <w:rPr>
          <w:rFonts w:eastAsiaTheme="minorEastAsia"/>
          <w:i/>
          <w:iCs/>
          <w:kern w:val="24"/>
          <w:sz w:val="22"/>
          <w:szCs w:val="22"/>
          <w:lang w:val="en-US"/>
        </w:rPr>
        <w:t xml:space="preserve">DDT, BHC, </w:t>
      </w:r>
      <w:proofErr w:type="spellStart"/>
      <w:r w:rsidRPr="00591BE6">
        <w:rPr>
          <w:rFonts w:eastAsiaTheme="minorEastAsia"/>
          <w:i/>
          <w:iCs/>
          <w:kern w:val="24"/>
          <w:sz w:val="22"/>
          <w:szCs w:val="22"/>
          <w:lang w:val="en-US"/>
        </w:rPr>
        <w:t>Endosulfan</w:t>
      </w:r>
      <w:proofErr w:type="spellEnd"/>
      <w:r w:rsidRPr="00591BE6">
        <w:rPr>
          <w:rFonts w:eastAsiaTheme="minorEastAsia"/>
          <w:i/>
          <w:iCs/>
          <w:kern w:val="24"/>
          <w:sz w:val="22"/>
          <w:szCs w:val="22"/>
          <w:lang w:val="en-US"/>
        </w:rPr>
        <w:t xml:space="preserve">, Aldrin, </w:t>
      </w: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etc. </w:t>
      </w:r>
    </w:p>
    <w:p w14:paraId="66AD17D9" w14:textId="3597CBCC" w:rsidR="00930B05" w:rsidRPr="00591BE6" w:rsidRDefault="00930B05" w:rsidP="00D358D0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en-US"/>
        </w:rPr>
      </w:pP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- </w:t>
      </w:r>
      <w:proofErr w:type="spellStart"/>
      <w:r w:rsidRPr="00591BE6">
        <w:rPr>
          <w:rFonts w:eastAsiaTheme="minorEastAsia"/>
          <w:kern w:val="24"/>
          <w:sz w:val="22"/>
          <w:szCs w:val="22"/>
          <w:lang w:val="en-US"/>
        </w:rPr>
        <w:t>Organophosphorous</w:t>
      </w:r>
      <w:proofErr w:type="spellEnd"/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 - These are esters of alcohols with phosphoric acid or with some other acids. These are very toxic acetyl-cholinesterase inhibitors as a result of which the breakdown of acetyl choline stops. The accumulation of acetyl choline resulting in convulsion paralysis and death, e.g. </w:t>
      </w:r>
      <w:r w:rsidRPr="00591BE6">
        <w:rPr>
          <w:rFonts w:eastAsiaTheme="minorEastAsia"/>
          <w:i/>
          <w:iCs/>
          <w:kern w:val="24"/>
          <w:sz w:val="22"/>
          <w:szCs w:val="22"/>
          <w:lang w:val="en-US"/>
        </w:rPr>
        <w:t>Malathion</w:t>
      </w: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. </w:t>
      </w:r>
    </w:p>
    <w:p w14:paraId="1978DEC3" w14:textId="39454352" w:rsidR="00930B05" w:rsidRPr="00591BE6" w:rsidRDefault="00930B05" w:rsidP="00930B05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- Carbamates - They are derived from </w:t>
      </w:r>
      <w:proofErr w:type="spellStart"/>
      <w:r w:rsidRPr="00591BE6">
        <w:rPr>
          <w:rFonts w:eastAsiaTheme="minorEastAsia"/>
          <w:kern w:val="24"/>
          <w:sz w:val="22"/>
          <w:szCs w:val="22"/>
          <w:lang w:val="en-US"/>
        </w:rPr>
        <w:t>carbamic</w:t>
      </w:r>
      <w:proofErr w:type="spellEnd"/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 acid. Mode of action of carbamates is almost similar to </w:t>
      </w:r>
      <w:proofErr w:type="spellStart"/>
      <w:r w:rsidRPr="00591BE6">
        <w:rPr>
          <w:rFonts w:eastAsiaTheme="minorEastAsia"/>
          <w:kern w:val="24"/>
          <w:sz w:val="22"/>
          <w:szCs w:val="22"/>
          <w:lang w:val="en-US"/>
        </w:rPr>
        <w:t>organo</w:t>
      </w:r>
      <w:proofErr w:type="spellEnd"/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- phosphates, e.g. </w:t>
      </w:r>
      <w:proofErr w:type="spellStart"/>
      <w:r w:rsidRPr="00591BE6">
        <w:rPr>
          <w:rFonts w:eastAsiaTheme="minorEastAsia"/>
          <w:i/>
          <w:iCs/>
          <w:kern w:val="24"/>
          <w:sz w:val="22"/>
          <w:szCs w:val="22"/>
          <w:lang w:val="en-US"/>
        </w:rPr>
        <w:t>Carbaryl</w:t>
      </w:r>
      <w:proofErr w:type="spellEnd"/>
      <w:r w:rsidRPr="00591BE6">
        <w:rPr>
          <w:rFonts w:eastAsiaTheme="minorEastAsia"/>
          <w:i/>
          <w:iCs/>
          <w:kern w:val="24"/>
          <w:sz w:val="22"/>
          <w:szCs w:val="22"/>
          <w:lang w:val="en-US"/>
        </w:rPr>
        <w:t xml:space="preserve">, </w:t>
      </w:r>
      <w:proofErr w:type="spellStart"/>
      <w:r w:rsidRPr="00591BE6">
        <w:rPr>
          <w:rFonts w:eastAsiaTheme="minorEastAsia"/>
          <w:i/>
          <w:iCs/>
          <w:kern w:val="24"/>
          <w:sz w:val="22"/>
          <w:szCs w:val="22"/>
          <w:lang w:val="en-US"/>
        </w:rPr>
        <w:t>Dimetilan</w:t>
      </w:r>
      <w:proofErr w:type="spellEnd"/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. </w:t>
      </w:r>
    </w:p>
    <w:p w14:paraId="2F357AB4" w14:textId="216C63B3" w:rsidR="00CD385C" w:rsidRPr="00591BE6" w:rsidRDefault="001620B4" w:rsidP="00D358D0">
      <w:pPr>
        <w:pStyle w:val="NormalWeb"/>
        <w:spacing w:before="240" w:beforeAutospacing="0" w:after="40" w:afterAutospacing="0" w:line="360" w:lineRule="auto"/>
        <w:jc w:val="both"/>
        <w:rPr>
          <w:rFonts w:eastAsia="Times New Roman"/>
          <w:lang w:val="en-US" w:eastAsia="en-US"/>
        </w:rPr>
      </w:pPr>
      <w:r w:rsidRPr="00591BE6">
        <w:rPr>
          <w:kern w:val="24"/>
          <w:sz w:val="22"/>
          <w:szCs w:val="22"/>
          <w:lang w:val="en-US"/>
        </w:rPr>
        <w:t>-</w:t>
      </w:r>
      <w:r w:rsidR="00930B05" w:rsidRPr="00591BE6">
        <w:rPr>
          <w:rFonts w:asciiTheme="minorHAnsi" w:hAnsiTheme="minorHAnsi"/>
          <w:kern w:val="24"/>
          <w:sz w:val="22"/>
          <w:szCs w:val="22"/>
          <w:lang w:val="en-US"/>
        </w:rPr>
        <w:t xml:space="preserve"> Synthetic </w:t>
      </w:r>
      <w:proofErr w:type="spellStart"/>
      <w:r w:rsidR="00930B05" w:rsidRPr="00591BE6">
        <w:rPr>
          <w:rFonts w:asciiTheme="minorHAnsi" w:hAnsiTheme="minorHAnsi"/>
          <w:kern w:val="24"/>
          <w:sz w:val="22"/>
          <w:szCs w:val="22"/>
          <w:lang w:val="en-US"/>
        </w:rPr>
        <w:t>Pyrethroids</w:t>
      </w:r>
      <w:proofErr w:type="spellEnd"/>
      <w:r w:rsidR="00930B05" w:rsidRPr="00591BE6">
        <w:rPr>
          <w:rFonts w:asciiTheme="minorHAnsi" w:hAnsiTheme="minorHAnsi"/>
          <w:kern w:val="24"/>
          <w:sz w:val="22"/>
          <w:szCs w:val="22"/>
          <w:lang w:val="en-US"/>
        </w:rPr>
        <w:t xml:space="preserve"> </w:t>
      </w:r>
      <w:r w:rsidR="00ED1F5C" w:rsidRPr="00591BE6">
        <w:rPr>
          <w:kern w:val="24"/>
          <w:sz w:val="22"/>
          <w:szCs w:val="22"/>
          <w:lang w:val="en-US"/>
        </w:rPr>
        <w:t>-</w:t>
      </w:r>
      <w:r w:rsidR="00CD385C" w:rsidRPr="00591BE6">
        <w:rPr>
          <w:rFonts w:asciiTheme="minorHAnsi" w:eastAsia="+mn-ea" w:hAnsiTheme="minorHAnsi" w:cs="Arial"/>
          <w:kern w:val="24"/>
          <w:sz w:val="22"/>
          <w:szCs w:val="22"/>
          <w:lang w:val="en-US" w:eastAsia="en-US"/>
        </w:rPr>
        <w:t>These are esters of specific acids: chrysanthemic acid and alcohols as pyrethrolone, cinerolone, jasmolone. They possess excellent insecticidal activity and low mammalian toxicity.</w:t>
      </w:r>
    </w:p>
    <w:p w14:paraId="5192D9A7" w14:textId="2874B3A0" w:rsidR="001E5EDD" w:rsidRPr="00591BE6" w:rsidRDefault="001E5EDD" w:rsidP="00D358D0">
      <w:pPr>
        <w:pStyle w:val="NormalWeb"/>
        <w:spacing w:before="240" w:beforeAutospacing="0" w:after="40" w:afterAutospacing="0" w:line="360" w:lineRule="auto"/>
        <w:jc w:val="both"/>
        <w:rPr>
          <w:rFonts w:asciiTheme="minorHAnsi" w:eastAsia="Times New Roman" w:hAnsiTheme="minorHAnsi"/>
          <w:sz w:val="22"/>
          <w:szCs w:val="22"/>
          <w:lang w:val="en-US" w:eastAsia="en-US"/>
        </w:rPr>
      </w:pPr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- </w:t>
      </w:r>
      <w:proofErr w:type="spellStart"/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>Organotine</w:t>
      </w:r>
      <w:proofErr w:type="spellEnd"/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 compounds – Mostly three substituted organotin compounds are used as pesticides </w:t>
      </w:r>
      <w:proofErr w:type="spellStart"/>
      <w:r w:rsidRPr="00591BE6">
        <w:rPr>
          <w:rFonts w:asciiTheme="minorHAnsi" w:eastAsia="+mn-ea" w:hAnsiTheme="minorHAnsi" w:cs="+mn-cs"/>
          <w:i/>
          <w:iCs/>
          <w:kern w:val="24"/>
          <w:sz w:val="22"/>
          <w:szCs w:val="22"/>
          <w:lang w:val="en-US" w:eastAsia="en-US"/>
        </w:rPr>
        <w:t>Trialkyl</w:t>
      </w:r>
      <w:proofErr w:type="spellEnd"/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, Tin compounds, </w:t>
      </w:r>
      <w:proofErr w:type="spellStart"/>
      <w:r w:rsidRPr="00591BE6">
        <w:rPr>
          <w:rFonts w:asciiTheme="minorHAnsi" w:eastAsia="+mn-ea" w:hAnsiTheme="minorHAnsi" w:cs="+mn-cs"/>
          <w:i/>
          <w:iCs/>
          <w:kern w:val="24"/>
          <w:sz w:val="22"/>
          <w:szCs w:val="22"/>
          <w:lang w:val="en-US" w:eastAsia="en-US"/>
        </w:rPr>
        <w:t>Triphenyl</w:t>
      </w:r>
      <w:proofErr w:type="spellEnd"/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- and </w:t>
      </w:r>
      <w:proofErr w:type="spellStart"/>
      <w:r w:rsidRPr="00591BE6">
        <w:rPr>
          <w:rFonts w:asciiTheme="minorHAnsi" w:eastAsia="+mn-ea" w:hAnsiTheme="minorHAnsi" w:cs="+mn-cs"/>
          <w:i/>
          <w:iCs/>
          <w:kern w:val="24"/>
          <w:sz w:val="22"/>
          <w:szCs w:val="22"/>
          <w:lang w:val="en-US" w:eastAsia="en-US"/>
        </w:rPr>
        <w:t>Tricyclohexyltin</w:t>
      </w:r>
      <w:proofErr w:type="spellEnd"/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 compounds. There a</w:t>
      </w:r>
      <w:r w:rsidR="00DD6A87"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re recorded cases of affect to </w:t>
      </w:r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>on human beings marine organisms. There is no data on long-term effects and existing data on human toxicity and clinical effects are scarce.</w:t>
      </w:r>
    </w:p>
    <w:p w14:paraId="09B4B3E6" w14:textId="77777777" w:rsidR="001E5EDD" w:rsidRPr="00591BE6" w:rsidRDefault="001E5EDD" w:rsidP="001E5ED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- </w:t>
      </w:r>
      <w:proofErr w:type="spellStart"/>
      <w:r w:rsidRPr="00591BE6">
        <w:rPr>
          <w:rFonts w:eastAsia="+mn-ea" w:cs="+mn-cs"/>
          <w:kern w:val="24"/>
          <w:sz w:val="22"/>
          <w:szCs w:val="22"/>
          <w:lang w:val="en-US"/>
        </w:rPr>
        <w:t>Organomercurial</w:t>
      </w:r>
      <w:proofErr w:type="spellEnd"/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 compounds – They are the oldest group of fungicides used for seed dressing. The most used compounds from this group are </w:t>
      </w:r>
      <w:r w:rsidRPr="00591BE6">
        <w:rPr>
          <w:rFonts w:eastAsia="+mn-ea" w:cs="+mn-cs"/>
          <w:i/>
          <w:iCs/>
          <w:kern w:val="24"/>
          <w:sz w:val="22"/>
          <w:szCs w:val="22"/>
          <w:lang w:val="en-US"/>
        </w:rPr>
        <w:t xml:space="preserve">Methyl, Ethyl, </w:t>
      </w:r>
      <w:proofErr w:type="spellStart"/>
      <w:r w:rsidRPr="00591BE6">
        <w:rPr>
          <w:rFonts w:eastAsia="+mn-ea" w:cs="+mn-cs"/>
          <w:i/>
          <w:iCs/>
          <w:kern w:val="24"/>
          <w:sz w:val="22"/>
          <w:szCs w:val="22"/>
          <w:lang w:val="en-US"/>
        </w:rPr>
        <w:t>Methoxyethyl</w:t>
      </w:r>
      <w:proofErr w:type="spellEnd"/>
      <w:r w:rsidRPr="00591BE6">
        <w:rPr>
          <w:rFonts w:eastAsia="+mn-ea" w:cs="+mn-cs"/>
          <w:i/>
          <w:iCs/>
          <w:kern w:val="24"/>
          <w:sz w:val="22"/>
          <w:szCs w:val="22"/>
          <w:lang w:val="en-US"/>
        </w:rPr>
        <w:t xml:space="preserve">, </w:t>
      </w:r>
      <w:proofErr w:type="gramStart"/>
      <w:r w:rsidRPr="00591BE6">
        <w:rPr>
          <w:rFonts w:eastAsia="+mn-ea" w:cs="+mn-cs"/>
          <w:i/>
          <w:iCs/>
          <w:kern w:val="24"/>
          <w:sz w:val="22"/>
          <w:szCs w:val="22"/>
          <w:lang w:val="en-US"/>
        </w:rPr>
        <w:t>Phenyl</w:t>
      </w:r>
      <w:proofErr w:type="gramEnd"/>
      <w:r w:rsidRPr="00591BE6">
        <w:rPr>
          <w:rFonts w:eastAsia="+mn-ea" w:cs="+mn-cs"/>
          <w:i/>
          <w:iCs/>
          <w:kern w:val="24"/>
          <w:sz w:val="22"/>
          <w:szCs w:val="22"/>
          <w:lang w:val="en-US"/>
        </w:rPr>
        <w:t xml:space="preserve"> Mercury</w:t>
      </w:r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. </w:t>
      </w:r>
      <w:proofErr w:type="spellStart"/>
      <w:r w:rsidRPr="00591BE6">
        <w:rPr>
          <w:rFonts w:eastAsia="+mn-ea" w:cs="+mn-cs"/>
          <w:kern w:val="24"/>
          <w:sz w:val="22"/>
          <w:szCs w:val="22"/>
          <w:lang w:val="en-US"/>
        </w:rPr>
        <w:t>Organomercurial</w:t>
      </w:r>
      <w:proofErr w:type="spellEnd"/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 fungicides possess very high acute and chronic toxicity. The mercury in these compounds accumulates in the tissue of mammals and can go through the trophic chain into humans. </w:t>
      </w:r>
    </w:p>
    <w:p w14:paraId="746640A3" w14:textId="6248457A" w:rsidR="001E5EDD" w:rsidRPr="00591BE6" w:rsidRDefault="001E5EDD" w:rsidP="00D358D0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en-US"/>
        </w:rPr>
      </w:pPr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- </w:t>
      </w:r>
      <w:proofErr w:type="spellStart"/>
      <w:r w:rsidRPr="00591BE6">
        <w:rPr>
          <w:rFonts w:eastAsia="+mn-ea" w:cs="+mn-cs"/>
          <w:kern w:val="24"/>
          <w:sz w:val="22"/>
          <w:szCs w:val="22"/>
          <w:lang w:val="en-US"/>
        </w:rPr>
        <w:t>Dithiocarbamate</w:t>
      </w:r>
      <w:proofErr w:type="spellEnd"/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 compounds </w:t>
      </w:r>
      <w:r w:rsidR="00DD6A87" w:rsidRPr="00591BE6">
        <w:rPr>
          <w:rFonts w:eastAsia="+mn-ea" w:cs="+mn-cs"/>
          <w:kern w:val="24"/>
          <w:sz w:val="22"/>
          <w:szCs w:val="22"/>
          <w:lang w:val="en-US"/>
        </w:rPr>
        <w:t>-</w:t>
      </w:r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 They have found a large application as fungicides. They have a low persistence in the environment, low toxicity, and no cumulative effects. However, some of their metabolites can create problems in the environment, like </w:t>
      </w:r>
      <w:proofErr w:type="spellStart"/>
      <w:r w:rsidRPr="00591BE6">
        <w:rPr>
          <w:rFonts w:eastAsia="+mn-ea" w:cs="+mn-cs"/>
          <w:i/>
          <w:iCs/>
          <w:kern w:val="24"/>
          <w:sz w:val="22"/>
          <w:szCs w:val="22"/>
          <w:lang w:val="en-US"/>
        </w:rPr>
        <w:t>Ethylenethiourea</w:t>
      </w:r>
      <w:proofErr w:type="spellEnd"/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, which has high persistence and is potentially carcinogenic. Toxicity of </w:t>
      </w:r>
      <w:proofErr w:type="spellStart"/>
      <w:r w:rsidRPr="00591BE6">
        <w:rPr>
          <w:rFonts w:eastAsia="+mn-ea" w:cs="+mn-cs"/>
          <w:kern w:val="24"/>
          <w:sz w:val="22"/>
          <w:szCs w:val="22"/>
          <w:lang w:val="en-US"/>
        </w:rPr>
        <w:t>Dithiocarbamates</w:t>
      </w:r>
      <w:proofErr w:type="spellEnd"/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 depend on the chemical structure of their compounds.</w:t>
      </w:r>
    </w:p>
    <w:p w14:paraId="0CFD9897" w14:textId="77777777" w:rsidR="004A054A" w:rsidRDefault="004A054A" w:rsidP="001E5EDD">
      <w:pPr>
        <w:spacing w:before="240" w:after="40" w:line="360" w:lineRule="auto"/>
        <w:rPr>
          <w:rFonts w:eastAsia="+mn-ea" w:cs="+mn-cs"/>
          <w:color w:val="2C2C2C"/>
          <w:kern w:val="24"/>
          <w:sz w:val="22"/>
          <w:szCs w:val="22"/>
          <w:lang w:val="en-US"/>
        </w:rPr>
      </w:pPr>
    </w:p>
    <w:p w14:paraId="4D06AD24" w14:textId="42868928" w:rsidR="00930B05" w:rsidRPr="00996C27" w:rsidRDefault="001E5EDD" w:rsidP="001E5ED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Other groups of pesticides, with limited application are the </w:t>
      </w:r>
      <w:proofErr w:type="spellStart"/>
      <w:r w:rsidRPr="00996C27">
        <w:rPr>
          <w:rFonts w:eastAsia="+mn-ea" w:cs="+mn-cs"/>
          <w:kern w:val="24"/>
          <w:sz w:val="22"/>
          <w:szCs w:val="22"/>
          <w:lang w:val="en-US"/>
        </w:rPr>
        <w:t>Benzimidazole</w:t>
      </w:r>
      <w:proofErr w:type="spellEnd"/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, </w:t>
      </w:r>
      <w:proofErr w:type="spellStart"/>
      <w:r w:rsidRPr="00996C27">
        <w:rPr>
          <w:rFonts w:eastAsia="+mn-ea" w:cs="+mn-cs"/>
          <w:kern w:val="24"/>
          <w:sz w:val="22"/>
          <w:szCs w:val="22"/>
          <w:lang w:val="en-US"/>
        </w:rPr>
        <w:t>Chlorphenoxy</w:t>
      </w:r>
      <w:proofErr w:type="spellEnd"/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 and </w:t>
      </w:r>
      <w:proofErr w:type="spellStart"/>
      <w:r w:rsidRPr="00996C27">
        <w:rPr>
          <w:rFonts w:eastAsia="+mn-ea" w:cs="+mn-cs"/>
          <w:kern w:val="24"/>
          <w:sz w:val="22"/>
          <w:szCs w:val="22"/>
          <w:lang w:val="en-US"/>
        </w:rPr>
        <w:t>Dipyridiliums</w:t>
      </w:r>
      <w:proofErr w:type="spellEnd"/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 </w:t>
      </w:r>
      <w:proofErr w:type="spellStart"/>
      <w:r w:rsidRPr="00996C27">
        <w:rPr>
          <w:rFonts w:eastAsia="+mn-ea" w:cs="+mn-cs"/>
          <w:kern w:val="24"/>
          <w:sz w:val="22"/>
          <w:szCs w:val="22"/>
          <w:lang w:val="en-US"/>
        </w:rPr>
        <w:t>compounds</w:t>
      </w:r>
      <w:r w:rsidR="00F51F59" w:rsidRPr="00996C27">
        <w:rPr>
          <w:rFonts w:eastAsia="+mn-ea" w:cs="+mn-cs"/>
          <w:kern w:val="24"/>
          <w:sz w:val="22"/>
          <w:szCs w:val="22"/>
          <w:lang w:val="en-US"/>
        </w:rPr>
        <w:t>.</w:t>
      </w:r>
      <w:r w:rsidR="00930B05" w:rsidRPr="00996C27">
        <w:rPr>
          <w:rFonts w:eastAsiaTheme="minorEastAsia"/>
          <w:kern w:val="24"/>
          <w:sz w:val="22"/>
          <w:szCs w:val="22"/>
          <w:lang w:val="en-US"/>
        </w:rPr>
        <w:t>e</w:t>
      </w:r>
      <w:proofErr w:type="spellEnd"/>
      <w:r w:rsidR="00930B05" w:rsidRPr="00996C27">
        <w:rPr>
          <w:rFonts w:eastAsiaTheme="minorEastAsia"/>
          <w:kern w:val="24"/>
          <w:sz w:val="22"/>
          <w:szCs w:val="22"/>
          <w:lang w:val="en-US"/>
        </w:rPr>
        <w:t xml:space="preserve"> esters of specific acids: chrysanth</w:t>
      </w:r>
      <w:r w:rsidR="00CD385C" w:rsidRPr="00996C27">
        <w:rPr>
          <w:rFonts w:eastAsiaTheme="minorEastAsia"/>
          <w:kern w:val="24"/>
          <w:sz w:val="22"/>
          <w:szCs w:val="22"/>
          <w:lang w:val="en-US"/>
        </w:rPr>
        <w:t>emic aci</w:t>
      </w:r>
      <w:r w:rsidR="00930B05" w:rsidRPr="00996C27">
        <w:rPr>
          <w:rFonts w:eastAsiaTheme="minorEastAsia"/>
          <w:kern w:val="24"/>
          <w:sz w:val="22"/>
          <w:szCs w:val="22"/>
          <w:lang w:val="en-US"/>
        </w:rPr>
        <w:t>ivity and low mammalian toxicity.</w:t>
      </w:r>
    </w:p>
    <w:p w14:paraId="3397D767" w14:textId="77777777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996C27">
        <w:rPr>
          <w:rFonts w:eastAsia="+mn-ea" w:cs="+mn-cs"/>
          <w:kern w:val="24"/>
          <w:sz w:val="28"/>
          <w:szCs w:val="28"/>
          <w:u w:val="single"/>
          <w:lang w:val="en-US"/>
        </w:rPr>
        <w:t xml:space="preserve">Working of Pesticides </w:t>
      </w:r>
    </w:p>
    <w:p w14:paraId="632F5FE9" w14:textId="77777777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lang w:val="en-US"/>
        </w:rPr>
      </w:pPr>
      <w:r w:rsidRPr="00996C27">
        <w:rPr>
          <w:rFonts w:eastAsia="+mn-ea" w:cs="+mn-cs"/>
          <w:kern w:val="24"/>
          <w:lang w:val="en-US"/>
        </w:rPr>
        <w:t>Pesticides work in the following ways:</w:t>
      </w:r>
    </w:p>
    <w:p w14:paraId="2B7F5127" w14:textId="6B209478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- By blocking the cellular processes of the target organisms in a purely mechanical way, e.g. </w:t>
      </w:r>
      <w:proofErr w:type="gramStart"/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>Spray</w:t>
      </w:r>
      <w:proofErr w:type="gramEnd"/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 xml:space="preserve"> oils, petroleum oils</w:t>
      </w:r>
      <w:r w:rsidRPr="00996C27">
        <w:rPr>
          <w:rFonts w:eastAsia="+mn-ea" w:cs="+mn-cs"/>
          <w:kern w:val="24"/>
          <w:sz w:val="22"/>
          <w:szCs w:val="22"/>
          <w:lang w:val="en-US"/>
        </w:rPr>
        <w:t>;</w:t>
      </w:r>
    </w:p>
    <w:p w14:paraId="4E590109" w14:textId="225BFFE5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- By destroying or altering the pest’s metabolism, e.g. </w:t>
      </w:r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>Rotenone</w:t>
      </w: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 and </w:t>
      </w:r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>Cyanide</w:t>
      </w: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 which disrupt respiratory function in pests;</w:t>
      </w:r>
    </w:p>
    <w:p w14:paraId="47899521" w14:textId="3E74AAE4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- By disrupting enzyme processes or denature proteins e.g. </w:t>
      </w:r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 xml:space="preserve">Inorganic Copper compounds; </w:t>
      </w:r>
    </w:p>
    <w:p w14:paraId="042AEB2F" w14:textId="749E3A6E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- By simulating or interfering with hormones e.g., </w:t>
      </w:r>
      <w:proofErr w:type="spellStart"/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>Phenoxy</w:t>
      </w:r>
      <w:proofErr w:type="spellEnd"/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 xml:space="preserve"> herbicides</w:t>
      </w:r>
      <w:r w:rsidRPr="00996C27">
        <w:rPr>
          <w:rFonts w:eastAsia="+mn-ea" w:cs="+mn-cs"/>
          <w:kern w:val="24"/>
          <w:sz w:val="22"/>
          <w:szCs w:val="22"/>
          <w:lang w:val="en-US"/>
        </w:rPr>
        <w:t>;</w:t>
      </w:r>
    </w:p>
    <w:p w14:paraId="7D8D1587" w14:textId="77777777" w:rsidR="003A58D6" w:rsidRPr="00996C27" w:rsidRDefault="003A58D6" w:rsidP="003A58D6">
      <w:pPr>
        <w:spacing w:before="240" w:after="40" w:line="360" w:lineRule="auto"/>
        <w:rPr>
          <w:rFonts w:eastAsia="+mn-ea" w:cs="+mn-cs"/>
          <w:kern w:val="24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- By disrupting photosynthesis and preventing the weed plant from producing or storing energy e.g., </w:t>
      </w:r>
      <w:proofErr w:type="spellStart"/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>Triazine</w:t>
      </w:r>
      <w:proofErr w:type="spellEnd"/>
      <w:r w:rsidRPr="00996C27">
        <w:rPr>
          <w:rFonts w:eastAsia="+mn-ea" w:cs="+mn-cs"/>
          <w:kern w:val="24"/>
          <w:sz w:val="22"/>
          <w:szCs w:val="22"/>
          <w:lang w:val="en-US"/>
        </w:rPr>
        <w:t>.</w:t>
      </w:r>
    </w:p>
    <w:p w14:paraId="3BB557A9" w14:textId="1F177C84" w:rsidR="00EF002C" w:rsidRPr="00996C27" w:rsidRDefault="00EF002C" w:rsidP="00EF002C">
      <w:pPr>
        <w:spacing w:before="240" w:after="40" w:line="360" w:lineRule="auto"/>
        <w:jc w:val="center"/>
        <w:rPr>
          <w:rFonts w:eastAsia="Times New Roman" w:cs="Times New Roman"/>
          <w:lang w:val="en-US"/>
        </w:rPr>
      </w:pPr>
      <w:r w:rsidRPr="00996C27">
        <w:rPr>
          <w:rFonts w:eastAsia="+mn-ea" w:cs="+mn-cs"/>
          <w:kern w:val="24"/>
          <w:lang w:val="en-US"/>
        </w:rPr>
        <w:t xml:space="preserve">Pesticides </w:t>
      </w:r>
      <w:r w:rsidR="00084AE5" w:rsidRPr="00996C27">
        <w:rPr>
          <w:rFonts w:eastAsia="+mn-ea" w:cs="+mn-cs"/>
          <w:kern w:val="24"/>
          <w:lang w:val="en-US"/>
        </w:rPr>
        <w:t>Destroy Pests</w:t>
      </w:r>
    </w:p>
    <w:p w14:paraId="3340B0B7" w14:textId="77777777" w:rsidR="00075B28" w:rsidRDefault="00075B28" w:rsidP="00C50B37">
      <w:pPr>
        <w:tabs>
          <w:tab w:val="left" w:pos="3255"/>
        </w:tabs>
        <w:jc w:val="center"/>
      </w:pPr>
    </w:p>
    <w:p w14:paraId="30EFFF11" w14:textId="188CD137" w:rsidR="00E15CDF" w:rsidRDefault="00E15CDF" w:rsidP="00C50B37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6D42E187" wp14:editId="27AB02C4">
            <wp:extent cx="3172736" cy="2379552"/>
            <wp:effectExtent l="0" t="0" r="8890" b="190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7608" cy="23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31D3" w14:textId="77777777" w:rsidR="00075B28" w:rsidRDefault="00075B28" w:rsidP="00C50B37">
      <w:pPr>
        <w:tabs>
          <w:tab w:val="left" w:pos="3255"/>
        </w:tabs>
        <w:jc w:val="center"/>
      </w:pPr>
    </w:p>
    <w:p w14:paraId="3295BEF9" w14:textId="77777777" w:rsidR="0026295B" w:rsidRDefault="0026295B" w:rsidP="00C50B37">
      <w:pPr>
        <w:tabs>
          <w:tab w:val="left" w:pos="3255"/>
        </w:tabs>
        <w:jc w:val="center"/>
      </w:pPr>
    </w:p>
    <w:p w14:paraId="35CC286E" w14:textId="77777777" w:rsidR="0026295B" w:rsidRDefault="0026295B" w:rsidP="00C50B37">
      <w:pPr>
        <w:tabs>
          <w:tab w:val="left" w:pos="3255"/>
        </w:tabs>
        <w:jc w:val="center"/>
      </w:pPr>
    </w:p>
    <w:p w14:paraId="19AF1792" w14:textId="77777777" w:rsidR="005905D0" w:rsidRDefault="005905D0" w:rsidP="00744327">
      <w:pPr>
        <w:spacing w:before="240" w:after="40" w:line="360" w:lineRule="auto"/>
        <w:rPr>
          <w:rFonts w:ascii="Calibri Light" w:eastAsiaTheme="minorEastAsia" w:hAnsi="Calibri Light"/>
          <w:kern w:val="24"/>
          <w:sz w:val="28"/>
          <w:szCs w:val="28"/>
          <w:lang w:val="en-US"/>
        </w:rPr>
      </w:pPr>
    </w:p>
    <w:p w14:paraId="36084E2D" w14:textId="77777777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96C27">
        <w:rPr>
          <w:rFonts w:ascii="Calibri Light" w:eastAsiaTheme="minorEastAsia" w:hAnsi="Calibri Light"/>
          <w:kern w:val="24"/>
          <w:sz w:val="28"/>
          <w:szCs w:val="28"/>
          <w:lang w:val="en-US"/>
        </w:rPr>
        <w:t> </w:t>
      </w:r>
      <w:r w:rsidRPr="00996C27">
        <w:rPr>
          <w:rFonts w:ascii="Calibri" w:eastAsiaTheme="minorEastAsia" w:hAnsi="Calibri"/>
          <w:kern w:val="24"/>
          <w:sz w:val="28"/>
          <w:szCs w:val="28"/>
          <w:u w:val="single"/>
          <w:lang w:val="en-US"/>
        </w:rPr>
        <w:t xml:space="preserve">Benefits of Pesticides: </w:t>
      </w:r>
    </w:p>
    <w:p w14:paraId="77ABED82" w14:textId="145AE8D8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>• They are used in public health programs to control vector-</w:t>
      </w:r>
      <w:proofErr w:type="spellStart"/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>born</w:t>
      </w:r>
      <w:proofErr w:type="spellEnd"/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 diseases. </w:t>
      </w:r>
    </w:p>
    <w:p w14:paraId="19C39A47" w14:textId="77777777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>• They are used to protect the stored food grains.</w:t>
      </w:r>
    </w:p>
    <w:p w14:paraId="000247A0" w14:textId="77777777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• They protect the standing crop in the field. They do not increase the crop yield like fertilizer but by </w:t>
      </w:r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ab/>
        <w:t xml:space="preserve">protecting the crop from pests. </w:t>
      </w:r>
    </w:p>
    <w:p w14:paraId="72827095" w14:textId="77777777" w:rsidR="00744327" w:rsidRPr="00996C27" w:rsidRDefault="00744327" w:rsidP="00744327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  <w:lang w:val="en-US"/>
        </w:rPr>
      </w:pPr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>• They can be used to control household pests.</w:t>
      </w:r>
    </w:p>
    <w:p w14:paraId="28280CE9" w14:textId="77777777" w:rsidR="000A00C8" w:rsidRPr="00996C27" w:rsidRDefault="000A00C8" w:rsidP="00744327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  <w:lang w:val="en-US"/>
        </w:rPr>
      </w:pPr>
    </w:p>
    <w:p w14:paraId="238400B7" w14:textId="4320FC55" w:rsidR="000A00C8" w:rsidRPr="00996C27" w:rsidRDefault="00CB0A22" w:rsidP="00CB0A22">
      <w:pPr>
        <w:spacing w:before="240" w:after="40" w:line="360" w:lineRule="auto"/>
        <w:jc w:val="center"/>
        <w:rPr>
          <w:rFonts w:eastAsia="Times New Roman" w:cs="Times New Roman"/>
          <w:lang w:val="en-US"/>
        </w:rPr>
      </w:pPr>
      <w:proofErr w:type="spellStart"/>
      <w:r w:rsidRPr="00996C27">
        <w:rPr>
          <w:rFonts w:eastAsia="Times New Roman" w:cs="Times New Roman"/>
        </w:rPr>
        <w:t>Beautiful</w:t>
      </w:r>
      <w:proofErr w:type="spellEnd"/>
      <w:r w:rsidRPr="00996C27">
        <w:rPr>
          <w:rFonts w:eastAsia="Times New Roman" w:cs="Times New Roman"/>
        </w:rPr>
        <w:t xml:space="preserve"> </w:t>
      </w:r>
      <w:proofErr w:type="spellStart"/>
      <w:r w:rsidR="00E779A8" w:rsidRPr="00996C27">
        <w:rPr>
          <w:rFonts w:eastAsia="Times New Roman" w:cs="Times New Roman"/>
        </w:rPr>
        <w:t>Photo</w:t>
      </w:r>
      <w:proofErr w:type="spellEnd"/>
      <w:r w:rsidR="00E779A8" w:rsidRPr="00996C27">
        <w:rPr>
          <w:rFonts w:eastAsia="Times New Roman" w:cs="Times New Roman"/>
        </w:rPr>
        <w:t xml:space="preserve"> of </w:t>
      </w:r>
      <w:proofErr w:type="spellStart"/>
      <w:r w:rsidR="00E779A8" w:rsidRPr="00996C27">
        <w:rPr>
          <w:rFonts w:eastAsia="Times New Roman" w:cs="Times New Roman"/>
        </w:rPr>
        <w:t>Fruits</w:t>
      </w:r>
      <w:proofErr w:type="spellEnd"/>
      <w:r w:rsidR="00E779A8" w:rsidRPr="00996C27">
        <w:rPr>
          <w:rFonts w:eastAsia="Times New Roman" w:cs="Times New Roman"/>
        </w:rPr>
        <w:t xml:space="preserve"> and Vegetables, </w:t>
      </w:r>
      <w:proofErr w:type="spellStart"/>
      <w:r w:rsidR="00E779A8" w:rsidRPr="00996C27">
        <w:rPr>
          <w:rFonts w:eastAsia="Times New Roman" w:cs="Times New Roman"/>
        </w:rPr>
        <w:t>Maybe</w:t>
      </w:r>
      <w:proofErr w:type="spellEnd"/>
      <w:r w:rsidR="00E779A8" w:rsidRPr="00996C27">
        <w:rPr>
          <w:rFonts w:eastAsia="Times New Roman" w:cs="Times New Roman"/>
        </w:rPr>
        <w:t xml:space="preserve"> </w:t>
      </w:r>
      <w:proofErr w:type="spellStart"/>
      <w:r w:rsidR="00E779A8" w:rsidRPr="00996C27">
        <w:rPr>
          <w:rFonts w:eastAsia="Times New Roman" w:cs="Times New Roman"/>
        </w:rPr>
        <w:t>Due</w:t>
      </w:r>
      <w:proofErr w:type="spellEnd"/>
      <w:r w:rsidR="00E779A8" w:rsidRPr="00996C27">
        <w:rPr>
          <w:rFonts w:eastAsia="Times New Roman" w:cs="Times New Roman"/>
        </w:rPr>
        <w:t xml:space="preserve"> to </w:t>
      </w:r>
      <w:proofErr w:type="spellStart"/>
      <w:r w:rsidR="00E779A8" w:rsidRPr="00996C27">
        <w:rPr>
          <w:rFonts w:eastAsia="Times New Roman" w:cs="Times New Roman"/>
        </w:rPr>
        <w:t>Pesticides</w:t>
      </w:r>
      <w:proofErr w:type="spellEnd"/>
      <w:r w:rsidR="00E779A8" w:rsidRPr="00996C27">
        <w:rPr>
          <w:rFonts w:eastAsia="Times New Roman" w:cs="Times New Roman"/>
        </w:rPr>
        <w:t xml:space="preserve"> </w:t>
      </w:r>
      <w:proofErr w:type="spellStart"/>
      <w:r w:rsidR="00E779A8" w:rsidRPr="00996C27">
        <w:rPr>
          <w:rFonts w:eastAsia="Times New Roman" w:cs="Times New Roman"/>
        </w:rPr>
        <w:t>Application</w:t>
      </w:r>
      <w:proofErr w:type="spellEnd"/>
      <w:r w:rsidR="00E779A8" w:rsidRPr="00996C27">
        <w:rPr>
          <w:rFonts w:eastAsia="Times New Roman" w:cs="Times New Roman"/>
        </w:rPr>
        <w:t>?</w:t>
      </w:r>
    </w:p>
    <w:p w14:paraId="7437D2DC" w14:textId="77777777" w:rsidR="0026295B" w:rsidRDefault="0026295B" w:rsidP="00C50B37">
      <w:pPr>
        <w:tabs>
          <w:tab w:val="left" w:pos="3255"/>
        </w:tabs>
        <w:jc w:val="center"/>
      </w:pPr>
    </w:p>
    <w:p w14:paraId="1CA12607" w14:textId="11F8398A" w:rsidR="0026295B" w:rsidRDefault="000A00C8" w:rsidP="000A00C8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7AC41E66" wp14:editId="7A54F42B">
            <wp:extent cx="4184923" cy="2343557"/>
            <wp:effectExtent l="0" t="0" r="635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6207" cy="23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7322" w14:textId="77777777" w:rsidR="000A00C8" w:rsidRDefault="000A00C8" w:rsidP="00C50B37">
      <w:pPr>
        <w:tabs>
          <w:tab w:val="left" w:pos="3255"/>
        </w:tabs>
        <w:jc w:val="center"/>
      </w:pPr>
    </w:p>
    <w:p w14:paraId="1A33E8E5" w14:textId="77777777" w:rsidR="00CD6205" w:rsidRDefault="00CD6205" w:rsidP="00C50B37">
      <w:pPr>
        <w:tabs>
          <w:tab w:val="left" w:pos="3255"/>
        </w:tabs>
        <w:jc w:val="center"/>
      </w:pPr>
    </w:p>
    <w:p w14:paraId="547A549C" w14:textId="77777777" w:rsidR="00CD6205" w:rsidRDefault="00CD6205" w:rsidP="00C50B37">
      <w:pPr>
        <w:tabs>
          <w:tab w:val="left" w:pos="3255"/>
        </w:tabs>
        <w:jc w:val="center"/>
      </w:pPr>
    </w:p>
    <w:p w14:paraId="740CC015" w14:textId="77777777" w:rsidR="00CD6205" w:rsidRDefault="00CD6205" w:rsidP="00C50B37">
      <w:pPr>
        <w:tabs>
          <w:tab w:val="left" w:pos="3255"/>
        </w:tabs>
        <w:jc w:val="center"/>
      </w:pPr>
    </w:p>
    <w:p w14:paraId="2831D68C" w14:textId="77777777" w:rsidR="00CD6205" w:rsidRDefault="00CD6205" w:rsidP="00C50B37">
      <w:pPr>
        <w:tabs>
          <w:tab w:val="left" w:pos="3255"/>
        </w:tabs>
        <w:jc w:val="center"/>
      </w:pPr>
    </w:p>
    <w:p w14:paraId="1B008883" w14:textId="77777777" w:rsidR="00CD6205" w:rsidRDefault="00CD6205" w:rsidP="00C50B37">
      <w:pPr>
        <w:tabs>
          <w:tab w:val="left" w:pos="3255"/>
        </w:tabs>
        <w:jc w:val="center"/>
      </w:pPr>
    </w:p>
    <w:p w14:paraId="7E81C049" w14:textId="77777777" w:rsidR="00CD6205" w:rsidRDefault="00CD6205" w:rsidP="00C50B37">
      <w:pPr>
        <w:tabs>
          <w:tab w:val="left" w:pos="3255"/>
        </w:tabs>
        <w:jc w:val="center"/>
      </w:pPr>
    </w:p>
    <w:p w14:paraId="52BAA149" w14:textId="77777777" w:rsidR="00CD6205" w:rsidRDefault="00CD6205" w:rsidP="00C50B37">
      <w:pPr>
        <w:tabs>
          <w:tab w:val="left" w:pos="3255"/>
        </w:tabs>
        <w:jc w:val="center"/>
      </w:pPr>
    </w:p>
    <w:p w14:paraId="5CCA5598" w14:textId="77777777" w:rsidR="00CD6205" w:rsidRDefault="00CD6205" w:rsidP="00C50B37">
      <w:pPr>
        <w:tabs>
          <w:tab w:val="left" w:pos="3255"/>
        </w:tabs>
        <w:jc w:val="center"/>
      </w:pPr>
    </w:p>
    <w:p w14:paraId="59428D85" w14:textId="77777777" w:rsidR="00CD6205" w:rsidRDefault="00CD6205" w:rsidP="00C50B37">
      <w:pPr>
        <w:tabs>
          <w:tab w:val="left" w:pos="3255"/>
        </w:tabs>
        <w:jc w:val="center"/>
      </w:pPr>
    </w:p>
    <w:p w14:paraId="693C1755" w14:textId="77777777" w:rsidR="00CD6205" w:rsidRDefault="00CD6205" w:rsidP="00C50B37">
      <w:pPr>
        <w:tabs>
          <w:tab w:val="left" w:pos="3255"/>
        </w:tabs>
        <w:jc w:val="center"/>
      </w:pPr>
    </w:p>
    <w:p w14:paraId="415806EC" w14:textId="77777777" w:rsidR="00CD6205" w:rsidRDefault="00CD6205" w:rsidP="00C50B37">
      <w:pPr>
        <w:tabs>
          <w:tab w:val="left" w:pos="3255"/>
        </w:tabs>
        <w:jc w:val="center"/>
      </w:pPr>
    </w:p>
    <w:p w14:paraId="690E6CEA" w14:textId="77777777" w:rsidR="00CD6205" w:rsidRDefault="00CD6205" w:rsidP="00C50B37">
      <w:pPr>
        <w:tabs>
          <w:tab w:val="left" w:pos="3255"/>
        </w:tabs>
        <w:jc w:val="center"/>
      </w:pPr>
    </w:p>
    <w:p w14:paraId="6B3C85D7" w14:textId="77777777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A13BA4">
        <w:rPr>
          <w:rFonts w:eastAsiaTheme="minorEastAsia"/>
          <w:kern w:val="24"/>
          <w:sz w:val="28"/>
          <w:szCs w:val="28"/>
          <w:u w:val="single"/>
          <w:lang w:val="en-US"/>
        </w:rPr>
        <w:t xml:space="preserve">Hazards of pesticides: </w:t>
      </w:r>
    </w:p>
    <w:p w14:paraId="0BE77CF3" w14:textId="77777777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A13BA4">
        <w:rPr>
          <w:rFonts w:eastAsiaTheme="minorEastAsia"/>
          <w:kern w:val="24"/>
          <w:sz w:val="22"/>
          <w:szCs w:val="22"/>
          <w:lang w:val="en-US"/>
        </w:rPr>
        <w:t xml:space="preserve">1. The pesticide industries cause pollution of soil, water and air. The </w:t>
      </w:r>
      <w:proofErr w:type="spellStart"/>
      <w:r w:rsidRPr="00A13BA4">
        <w:rPr>
          <w:rFonts w:eastAsiaTheme="minorEastAsia"/>
          <w:kern w:val="24"/>
          <w:sz w:val="22"/>
          <w:szCs w:val="22"/>
          <w:lang w:val="en-US"/>
        </w:rPr>
        <w:t>pesticidal</w:t>
      </w:r>
      <w:proofErr w:type="spellEnd"/>
      <w:r w:rsidRPr="00A13BA4">
        <w:rPr>
          <w:rFonts w:eastAsiaTheme="minorEastAsia"/>
          <w:kern w:val="24"/>
          <w:sz w:val="22"/>
          <w:szCs w:val="22"/>
          <w:lang w:val="en-US"/>
        </w:rPr>
        <w:t xml:space="preserve"> residue washed along with rain water, is added to the nearby water resources making it unfit for drinking. </w:t>
      </w:r>
    </w:p>
    <w:p w14:paraId="4AB122DC" w14:textId="7312E1CF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A13BA4">
        <w:rPr>
          <w:rFonts w:eastAsiaTheme="minorEastAsia"/>
          <w:kern w:val="24"/>
          <w:sz w:val="22"/>
          <w:szCs w:val="22"/>
          <w:lang w:val="en-US"/>
        </w:rPr>
        <w:t xml:space="preserve">2. They enter the food chain and cause the problems of bioaccumulation or </w:t>
      </w:r>
      <w:proofErr w:type="spellStart"/>
      <w:r w:rsidRPr="00A13BA4">
        <w:rPr>
          <w:rFonts w:eastAsiaTheme="minorEastAsia"/>
          <w:kern w:val="24"/>
          <w:sz w:val="22"/>
          <w:szCs w:val="22"/>
          <w:lang w:val="en-US"/>
        </w:rPr>
        <w:t>biomagnification</w:t>
      </w:r>
      <w:proofErr w:type="spellEnd"/>
      <w:r w:rsidRPr="00A13BA4">
        <w:rPr>
          <w:rFonts w:eastAsiaTheme="minorEastAsia"/>
          <w:kern w:val="24"/>
          <w:sz w:val="22"/>
          <w:szCs w:val="22"/>
          <w:lang w:val="en-US"/>
        </w:rPr>
        <w:t xml:space="preserve">. </w:t>
      </w:r>
    </w:p>
    <w:p w14:paraId="08932EB0" w14:textId="7D93985A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A13BA4">
        <w:rPr>
          <w:rFonts w:eastAsiaTheme="minorEastAsia"/>
          <w:kern w:val="24"/>
          <w:sz w:val="22"/>
          <w:szCs w:val="22"/>
          <w:lang w:val="en-US"/>
        </w:rPr>
        <w:t xml:space="preserve">3. They are not target specific hence they also kills non-pest insects. They adversely affect the mechanism of entomophily. </w:t>
      </w:r>
    </w:p>
    <w:p w14:paraId="69753D66" w14:textId="42E44A7C" w:rsidR="00CD6205" w:rsidRPr="00A13BA4" w:rsidRDefault="00A9150D" w:rsidP="00A9150D">
      <w:pPr>
        <w:tabs>
          <w:tab w:val="left" w:pos="3255"/>
        </w:tabs>
        <w:spacing w:line="360" w:lineRule="auto"/>
        <w:rPr>
          <w:sz w:val="22"/>
          <w:szCs w:val="22"/>
        </w:rPr>
      </w:pPr>
      <w:r w:rsidRPr="00A13BA4">
        <w:rPr>
          <w:rFonts w:eastAsiaTheme="minorEastAsia"/>
          <w:kern w:val="24"/>
          <w:sz w:val="22"/>
          <w:szCs w:val="22"/>
          <w:lang w:val="en-US"/>
        </w:rPr>
        <w:t xml:space="preserve">4. Continuous and indiscriminate use of pesticides may develop resistance in insect pest like the so called </w:t>
      </w:r>
      <w:proofErr w:type="spellStart"/>
      <w:r w:rsidRPr="00A13BA4">
        <w:rPr>
          <w:rFonts w:eastAsiaTheme="minorEastAsia"/>
          <w:kern w:val="24"/>
          <w:sz w:val="22"/>
          <w:szCs w:val="22"/>
          <w:lang w:val="en-US"/>
        </w:rPr>
        <w:t>superpest</w:t>
      </w:r>
      <w:proofErr w:type="spellEnd"/>
      <w:r w:rsidRPr="00A13BA4">
        <w:rPr>
          <w:rFonts w:eastAsiaTheme="minorEastAsia"/>
          <w:kern w:val="24"/>
          <w:sz w:val="22"/>
          <w:szCs w:val="22"/>
          <w:lang w:val="en-US"/>
        </w:rPr>
        <w:t xml:space="preserve"> and superbugs.</w:t>
      </w:r>
    </w:p>
    <w:p w14:paraId="51C15D93" w14:textId="77777777" w:rsidR="00CD6205" w:rsidRPr="00A13BA4" w:rsidRDefault="00CD6205" w:rsidP="00A9150D">
      <w:pPr>
        <w:tabs>
          <w:tab w:val="left" w:pos="3255"/>
        </w:tabs>
      </w:pPr>
    </w:p>
    <w:p w14:paraId="00D022A8" w14:textId="77777777" w:rsidR="00384704" w:rsidRPr="00A13BA4" w:rsidRDefault="00384704" w:rsidP="00A9150D">
      <w:pPr>
        <w:tabs>
          <w:tab w:val="left" w:pos="3255"/>
        </w:tabs>
      </w:pPr>
    </w:p>
    <w:p w14:paraId="259CDDD0" w14:textId="22BCE214" w:rsidR="00384704" w:rsidRPr="00A13BA4" w:rsidRDefault="00384704" w:rsidP="00384704">
      <w:pPr>
        <w:tabs>
          <w:tab w:val="left" w:pos="3255"/>
        </w:tabs>
        <w:jc w:val="center"/>
      </w:pPr>
      <w:r w:rsidRPr="00A13BA4">
        <w:t xml:space="preserve">A </w:t>
      </w:r>
      <w:proofErr w:type="spellStart"/>
      <w:r w:rsidRPr="00A13BA4">
        <w:t>Schematic</w:t>
      </w:r>
      <w:proofErr w:type="spellEnd"/>
      <w:r w:rsidRPr="00A13BA4">
        <w:t xml:space="preserve"> </w:t>
      </w:r>
      <w:proofErr w:type="spellStart"/>
      <w:r w:rsidRPr="00A13BA4">
        <w:t>Drawing</w:t>
      </w:r>
      <w:proofErr w:type="spellEnd"/>
      <w:r w:rsidRPr="00A13BA4">
        <w:t xml:space="preserve"> of </w:t>
      </w:r>
      <w:proofErr w:type="spellStart"/>
      <w:r w:rsidRPr="00A13BA4">
        <w:t>the</w:t>
      </w:r>
      <w:proofErr w:type="spellEnd"/>
      <w:r w:rsidRPr="00A13BA4">
        <w:t xml:space="preserve"> </w:t>
      </w:r>
      <w:proofErr w:type="spellStart"/>
      <w:r w:rsidRPr="00A13BA4">
        <w:t>Pesticide</w:t>
      </w:r>
      <w:proofErr w:type="spellEnd"/>
      <w:r w:rsidRPr="00A13BA4">
        <w:t xml:space="preserve"> </w:t>
      </w:r>
      <w:proofErr w:type="spellStart"/>
      <w:r w:rsidRPr="00A13BA4">
        <w:t>Cycle</w:t>
      </w:r>
      <w:proofErr w:type="spellEnd"/>
      <w:r w:rsidRPr="00A13BA4">
        <w:t xml:space="preserve"> in </w:t>
      </w:r>
      <w:proofErr w:type="spellStart"/>
      <w:r w:rsidRPr="00A13BA4">
        <w:t>the</w:t>
      </w:r>
      <w:proofErr w:type="spellEnd"/>
      <w:r w:rsidRPr="00A13BA4">
        <w:t xml:space="preserve"> </w:t>
      </w:r>
      <w:proofErr w:type="spellStart"/>
      <w:r w:rsidRPr="00A13BA4">
        <w:t>Environment</w:t>
      </w:r>
      <w:proofErr w:type="spellEnd"/>
    </w:p>
    <w:p w14:paraId="0DF6487C" w14:textId="77777777" w:rsidR="00384704" w:rsidRDefault="00384704" w:rsidP="00A9150D">
      <w:pPr>
        <w:tabs>
          <w:tab w:val="left" w:pos="3255"/>
        </w:tabs>
      </w:pPr>
    </w:p>
    <w:p w14:paraId="3C47814F" w14:textId="7523B293" w:rsidR="00384704" w:rsidRDefault="00384704" w:rsidP="00384704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7586B2BA" wp14:editId="25C1686C">
            <wp:extent cx="4360780" cy="2889055"/>
            <wp:effectExtent l="0" t="0" r="1905" b="698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7246" cy="2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0C70" w14:textId="77777777" w:rsidR="00182146" w:rsidRDefault="00182146" w:rsidP="00384704">
      <w:pPr>
        <w:tabs>
          <w:tab w:val="left" w:pos="3255"/>
        </w:tabs>
        <w:jc w:val="center"/>
      </w:pPr>
    </w:p>
    <w:p w14:paraId="7BFEE619" w14:textId="77777777" w:rsidR="00182146" w:rsidRDefault="00182146" w:rsidP="00384704">
      <w:pPr>
        <w:tabs>
          <w:tab w:val="left" w:pos="3255"/>
        </w:tabs>
        <w:jc w:val="center"/>
      </w:pPr>
    </w:p>
    <w:p w14:paraId="7CCE3CDF" w14:textId="77777777" w:rsidR="00182146" w:rsidRDefault="00182146" w:rsidP="00384704">
      <w:pPr>
        <w:tabs>
          <w:tab w:val="left" w:pos="3255"/>
        </w:tabs>
        <w:jc w:val="center"/>
      </w:pPr>
    </w:p>
    <w:p w14:paraId="0F023784" w14:textId="77777777" w:rsidR="00182146" w:rsidRDefault="00182146" w:rsidP="00384704">
      <w:pPr>
        <w:tabs>
          <w:tab w:val="left" w:pos="3255"/>
        </w:tabs>
        <w:jc w:val="center"/>
      </w:pPr>
    </w:p>
    <w:p w14:paraId="63188A35" w14:textId="77777777" w:rsidR="00182146" w:rsidRDefault="00182146" w:rsidP="00384704">
      <w:pPr>
        <w:tabs>
          <w:tab w:val="left" w:pos="3255"/>
        </w:tabs>
        <w:jc w:val="center"/>
      </w:pPr>
    </w:p>
    <w:p w14:paraId="3F7B097E" w14:textId="77777777" w:rsidR="00182146" w:rsidRDefault="00182146" w:rsidP="00384704">
      <w:pPr>
        <w:tabs>
          <w:tab w:val="left" w:pos="3255"/>
        </w:tabs>
        <w:jc w:val="center"/>
      </w:pPr>
    </w:p>
    <w:p w14:paraId="6E27F260" w14:textId="77777777" w:rsidR="00182146" w:rsidRDefault="00182146" w:rsidP="00384704">
      <w:pPr>
        <w:tabs>
          <w:tab w:val="left" w:pos="3255"/>
        </w:tabs>
        <w:jc w:val="center"/>
      </w:pPr>
    </w:p>
    <w:p w14:paraId="0D8A3148" w14:textId="77777777" w:rsidR="00182146" w:rsidRDefault="00182146" w:rsidP="00384704">
      <w:pPr>
        <w:tabs>
          <w:tab w:val="left" w:pos="3255"/>
        </w:tabs>
        <w:jc w:val="center"/>
      </w:pPr>
    </w:p>
    <w:p w14:paraId="099159EC" w14:textId="77777777" w:rsidR="00182146" w:rsidRDefault="00182146" w:rsidP="00384704">
      <w:pPr>
        <w:tabs>
          <w:tab w:val="left" w:pos="3255"/>
        </w:tabs>
        <w:jc w:val="center"/>
      </w:pPr>
    </w:p>
    <w:p w14:paraId="777AAADB" w14:textId="77777777" w:rsidR="00692DBD" w:rsidRPr="00336A55" w:rsidRDefault="00692DBD" w:rsidP="00692DBD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336A55">
        <w:rPr>
          <w:rFonts w:eastAsia="+mn-ea" w:cs="+mn-cs"/>
          <w:kern w:val="24"/>
          <w:sz w:val="28"/>
          <w:szCs w:val="28"/>
          <w:u w:val="single"/>
          <w:lang w:val="en-US"/>
        </w:rPr>
        <w:t>Hazards of Pesticides, continued:</w:t>
      </w:r>
    </w:p>
    <w:p w14:paraId="37F97B1C" w14:textId="77777777" w:rsidR="00692DBD" w:rsidRPr="00336A55" w:rsidRDefault="00692DBD" w:rsidP="00692DB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336A55">
        <w:rPr>
          <w:rFonts w:eastAsia="+mn-ea" w:cs="+mn-cs"/>
          <w:kern w:val="24"/>
          <w:sz w:val="22"/>
          <w:szCs w:val="22"/>
          <w:lang w:val="en-US"/>
        </w:rPr>
        <w:t xml:space="preserve">5. They are non-biodegradable and affect the balance of ecosystem. </w:t>
      </w:r>
    </w:p>
    <w:p w14:paraId="78F4BC35" w14:textId="77777777" w:rsidR="00692DBD" w:rsidRPr="00336A55" w:rsidRDefault="00692DBD" w:rsidP="00692DB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336A55">
        <w:rPr>
          <w:rFonts w:eastAsia="+mn-ea" w:cs="+mn-cs"/>
          <w:kern w:val="24"/>
          <w:sz w:val="22"/>
          <w:szCs w:val="22"/>
          <w:lang w:val="en-US"/>
        </w:rPr>
        <w:t xml:space="preserve">6. They are highly toxic in nature and if not handled carefully, they can cause serious health problems like cancer, deformities and disease. </w:t>
      </w:r>
    </w:p>
    <w:p w14:paraId="28336025" w14:textId="6B21F063" w:rsidR="00182146" w:rsidRPr="00336A55" w:rsidRDefault="00692DBD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en-US"/>
        </w:rPr>
      </w:pPr>
      <w:r w:rsidRPr="00336A55">
        <w:rPr>
          <w:rFonts w:eastAsia="+mn-ea" w:cs="+mn-cs"/>
          <w:kern w:val="24"/>
          <w:sz w:val="22"/>
          <w:szCs w:val="22"/>
          <w:lang w:val="en-US"/>
        </w:rPr>
        <w:t>7. Accidents in pesticides manufacturing units cause great loss of human life e.g. Bolsover (England,</w:t>
      </w:r>
      <w:r w:rsidR="00AB31C1">
        <w:rPr>
          <w:rFonts w:eastAsia="+mn-ea" w:cs="+mn-cs"/>
          <w:kern w:val="24"/>
          <w:sz w:val="22"/>
          <w:szCs w:val="22"/>
          <w:lang w:val="en-US"/>
        </w:rPr>
        <w:t xml:space="preserve"> </w:t>
      </w:r>
      <w:r w:rsidRPr="00336A55">
        <w:rPr>
          <w:rFonts w:eastAsia="+mn-ea" w:cs="+mn-cs"/>
          <w:kern w:val="24"/>
          <w:sz w:val="22"/>
          <w:szCs w:val="22"/>
          <w:lang w:val="en-US"/>
        </w:rPr>
        <w:t xml:space="preserve">1968), </w:t>
      </w:r>
      <w:proofErr w:type="gramStart"/>
      <w:r w:rsidRPr="00336A55">
        <w:rPr>
          <w:rFonts w:eastAsia="+mn-ea" w:cs="+mn-cs"/>
          <w:kern w:val="24"/>
          <w:sz w:val="22"/>
          <w:szCs w:val="22"/>
          <w:lang w:val="en-US"/>
        </w:rPr>
        <w:t>Seveso(</w:t>
      </w:r>
      <w:proofErr w:type="gramEnd"/>
      <w:r w:rsidRPr="00336A55">
        <w:rPr>
          <w:rFonts w:eastAsia="+mn-ea" w:cs="+mn-cs"/>
          <w:kern w:val="24"/>
          <w:sz w:val="22"/>
          <w:szCs w:val="22"/>
          <w:lang w:val="en-US"/>
        </w:rPr>
        <w:t xml:space="preserve">Italy,1976), </w:t>
      </w:r>
      <w:r w:rsidRPr="00336A55">
        <w:rPr>
          <w:rFonts w:eastAsia="+mn-ea" w:cs="+mn-cs"/>
          <w:kern w:val="24"/>
          <w:sz w:val="22"/>
          <w:szCs w:val="22"/>
          <w:u w:val="single"/>
          <w:lang w:val="en-US"/>
        </w:rPr>
        <w:t>Bhopal Gas Tragedy (India,1984).</w:t>
      </w:r>
    </w:p>
    <w:p w14:paraId="3A3ED3D5" w14:textId="77777777" w:rsidR="0015329F" w:rsidRPr="00336A55" w:rsidRDefault="0015329F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en-US"/>
        </w:rPr>
      </w:pPr>
    </w:p>
    <w:p w14:paraId="3097A49E" w14:textId="77777777" w:rsidR="0015329F" w:rsidRPr="00336A55" w:rsidRDefault="0015329F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en-US"/>
        </w:rPr>
      </w:pPr>
    </w:p>
    <w:p w14:paraId="17517789" w14:textId="368BE9DD" w:rsidR="0015329F" w:rsidRPr="00336A55" w:rsidRDefault="0015329F" w:rsidP="0015329F">
      <w:pPr>
        <w:tabs>
          <w:tab w:val="left" w:pos="3255"/>
        </w:tabs>
        <w:spacing w:line="360" w:lineRule="auto"/>
        <w:jc w:val="center"/>
        <w:rPr>
          <w:rFonts w:eastAsia="+mn-ea" w:cs="+mn-cs"/>
          <w:kern w:val="24"/>
          <w:u w:val="single"/>
          <w:lang w:val="en-US"/>
        </w:rPr>
      </w:pPr>
      <w:r w:rsidRPr="00336A55">
        <w:rPr>
          <w:rFonts w:eastAsia="+mn-ea" w:cs="+mn-cs"/>
          <w:kern w:val="24"/>
          <w:u w:val="single"/>
          <w:lang w:val="en-US"/>
        </w:rPr>
        <w:t>Pesticides Affect Human Health</w:t>
      </w:r>
    </w:p>
    <w:p w14:paraId="2B637E7D" w14:textId="77777777" w:rsidR="0015329F" w:rsidRPr="00692DBD" w:rsidRDefault="0015329F" w:rsidP="00692DBD">
      <w:pPr>
        <w:tabs>
          <w:tab w:val="left" w:pos="3255"/>
        </w:tabs>
        <w:spacing w:line="360" w:lineRule="auto"/>
        <w:jc w:val="both"/>
        <w:rPr>
          <w:sz w:val="22"/>
          <w:szCs w:val="22"/>
        </w:rPr>
      </w:pPr>
    </w:p>
    <w:p w14:paraId="55FC21C3" w14:textId="044EF333" w:rsidR="00182146" w:rsidRDefault="0015329F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63D4AE49" wp14:editId="712F20A6">
            <wp:extent cx="4193354" cy="3135887"/>
            <wp:effectExtent l="0" t="0" r="0" b="762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1521" cy="31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34EC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E6E3DE3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16492CEC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104D0C2A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76D86419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684FFCD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437B0179" w14:textId="77777777" w:rsidR="0058062C" w:rsidRDefault="0058062C" w:rsidP="00D97B11">
      <w:pPr>
        <w:spacing w:before="240" w:after="40" w:line="360" w:lineRule="auto"/>
      </w:pPr>
    </w:p>
    <w:p w14:paraId="6DD09811" w14:textId="7D551106" w:rsidR="00D97B11" w:rsidRPr="008956CF" w:rsidRDefault="0058062C" w:rsidP="00D97B11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8956CF">
        <w:rPr>
          <w:rFonts w:eastAsia="+mn-ea" w:cs="+mn-cs"/>
          <w:kern w:val="24"/>
          <w:sz w:val="28"/>
          <w:szCs w:val="28"/>
          <w:u w:val="single"/>
          <w:lang w:val="en-US"/>
        </w:rPr>
        <w:t>T</w:t>
      </w:r>
      <w:r w:rsidR="00D97B11" w:rsidRPr="008956CF">
        <w:rPr>
          <w:rFonts w:eastAsia="+mn-ea" w:cs="+mn-cs"/>
          <w:kern w:val="24"/>
          <w:sz w:val="28"/>
          <w:szCs w:val="28"/>
          <w:u w:val="single"/>
          <w:lang w:val="en-US"/>
        </w:rPr>
        <w:t>he Bhopal Gas Tragedy</w:t>
      </w:r>
      <w:r w:rsidR="00D97B11" w:rsidRPr="008956CF">
        <w:rPr>
          <w:rFonts w:eastAsia="+mn-ea" w:cs="+mn-cs"/>
          <w:kern w:val="24"/>
          <w:sz w:val="28"/>
          <w:szCs w:val="28"/>
          <w:lang w:val="en-US"/>
        </w:rPr>
        <w:t xml:space="preserve">: </w:t>
      </w:r>
    </w:p>
    <w:p w14:paraId="7666A9DA" w14:textId="55720778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- The worst industrial disaster in the history of the world is related to pesticide production. This Occurred at Union Carbide Factory in Bhopal, India on Dec. 3, 1984. </w:t>
      </w:r>
    </w:p>
    <w:p w14:paraId="5B8EFCC4" w14:textId="3C44E891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- In this incident, </w:t>
      </w:r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 xml:space="preserve">Methyl </w:t>
      </w:r>
      <w:proofErr w:type="spellStart"/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>Isocyanide</w:t>
      </w:r>
      <w:proofErr w:type="spellEnd"/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 xml:space="preserve"> (MIC) 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– an ingredient in the production of the insecticide </w:t>
      </w:r>
      <w:proofErr w:type="spellStart"/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>Carbaryl</w:t>
      </w:r>
      <w:proofErr w:type="spellEnd"/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, escaped into the atmosphere killing more than 3,000 people within a few hours, another 8000 died within 3 days and another 8000 died from related with the gas poisoning other diseases. </w:t>
      </w:r>
    </w:p>
    <w:p w14:paraId="1783CCB0" w14:textId="77777777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- The insecticide, </w:t>
      </w:r>
      <w:proofErr w:type="spellStart"/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>Carbaryl</w:t>
      </w:r>
      <w:proofErr w:type="spellEnd"/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, itself is a </w:t>
      </w:r>
      <w:r w:rsidRPr="008956CF">
        <w:rPr>
          <w:rFonts w:eastAsia="+mn-ea" w:cs="+mn-cs"/>
          <w:kern w:val="24"/>
          <w:sz w:val="22"/>
          <w:szCs w:val="22"/>
          <w:u w:val="single"/>
          <w:lang w:val="en-US"/>
        </w:rPr>
        <w:t xml:space="preserve">highly toxic chemical and carcinogen 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(cancer causing agent) </w:t>
      </w:r>
      <w:r w:rsidRPr="008956CF">
        <w:rPr>
          <w:rFonts w:eastAsia="+mn-ea" w:cs="+mn-cs"/>
          <w:kern w:val="24"/>
          <w:sz w:val="22"/>
          <w:szCs w:val="22"/>
          <w:u w:val="single"/>
          <w:lang w:val="en-US"/>
        </w:rPr>
        <w:t>to humans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. </w:t>
      </w:r>
    </w:p>
    <w:p w14:paraId="36503B7A" w14:textId="5DD56E7A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8956CF">
        <w:rPr>
          <w:rFonts w:eastAsia="+mn-ea" w:cs="+mn-cs"/>
          <w:kern w:val="24"/>
          <w:sz w:val="22"/>
          <w:szCs w:val="22"/>
          <w:lang w:val="en-US"/>
        </w:rPr>
        <w:t>- The tragedy occurred due to lack of adequate safeguards in the storing of the chemical and lack of ade</w:t>
      </w:r>
      <w:r w:rsidR="00DD23AD" w:rsidRPr="008956CF">
        <w:rPr>
          <w:rFonts w:eastAsia="+mn-ea" w:cs="+mn-cs"/>
          <w:kern w:val="24"/>
          <w:sz w:val="22"/>
          <w:szCs w:val="22"/>
          <w:lang w:val="en-US"/>
        </w:rPr>
        <w:t xml:space="preserve">quate warning to the public. 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Pesticides such as </w:t>
      </w:r>
      <w:proofErr w:type="spellStart"/>
      <w:proofErr w:type="gramStart"/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>Lindane</w:t>
      </w:r>
      <w:proofErr w:type="spellEnd"/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  and</w:t>
      </w:r>
      <w:proofErr w:type="gramEnd"/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 </w:t>
      </w:r>
      <w:proofErr w:type="spellStart"/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>Sevin</w:t>
      </w:r>
      <w:proofErr w:type="spellEnd"/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  are still being stored in unsafe </w:t>
      </w:r>
      <w:r w:rsidR="00DD23AD" w:rsidRPr="008956CF">
        <w:rPr>
          <w:rFonts w:eastAsia="+mn-ea" w:cs="+mn-cs"/>
          <w:kern w:val="24"/>
          <w:sz w:val="22"/>
          <w:szCs w:val="22"/>
          <w:lang w:val="en-US"/>
        </w:rPr>
        <w:t xml:space="preserve">manner in the now abandoned </w:t>
      </w:r>
      <w:r w:rsidRPr="008956CF">
        <w:rPr>
          <w:rFonts w:eastAsia="+mn-ea" w:cs="+mn-cs"/>
          <w:kern w:val="24"/>
          <w:sz w:val="22"/>
          <w:szCs w:val="22"/>
          <w:lang w:val="en-US"/>
        </w:rPr>
        <w:t>factory.</w:t>
      </w:r>
    </w:p>
    <w:p w14:paraId="0B4D0090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0F4672E" w14:textId="279DDDCE" w:rsidR="0058062C" w:rsidRPr="003251AF" w:rsidRDefault="003251AF" w:rsidP="003251AF">
      <w:pPr>
        <w:spacing w:before="240" w:after="40" w:line="360" w:lineRule="auto"/>
        <w:jc w:val="center"/>
        <w:rPr>
          <w:rFonts w:eastAsia="Times New Roman" w:cs="Times New Roman"/>
          <w:lang w:val="en-US"/>
        </w:rPr>
      </w:pPr>
      <w:r w:rsidRPr="003251AF">
        <w:rPr>
          <w:rFonts w:eastAsiaTheme="minorEastAsia"/>
          <w:kern w:val="24"/>
          <w:lang w:val="en-US"/>
        </w:rPr>
        <w:t xml:space="preserve">Mass Demonstrations </w:t>
      </w:r>
      <w:proofErr w:type="gramStart"/>
      <w:r w:rsidRPr="003251AF">
        <w:rPr>
          <w:rFonts w:eastAsiaTheme="minorEastAsia"/>
          <w:kern w:val="24"/>
          <w:lang w:val="en-US"/>
        </w:rPr>
        <w:t>Against</w:t>
      </w:r>
      <w:proofErr w:type="gramEnd"/>
      <w:r w:rsidRPr="003251AF">
        <w:rPr>
          <w:rFonts w:eastAsiaTheme="minorEastAsia"/>
          <w:kern w:val="24"/>
          <w:lang w:val="en-US"/>
        </w:rPr>
        <w:t xml:space="preserve"> Union Carbide and Dow Chemicals</w:t>
      </w:r>
    </w:p>
    <w:p w14:paraId="01F435DD" w14:textId="716E5A45" w:rsidR="0058062C" w:rsidRDefault="0058062C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3189F8A3" wp14:editId="61DDFFA2">
            <wp:extent cx="3646380" cy="2438049"/>
            <wp:effectExtent l="0" t="0" r="0" b="63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6762" cy="24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0846" w14:textId="77777777" w:rsidR="0058062C" w:rsidRDefault="0058062C" w:rsidP="0015329F">
      <w:pPr>
        <w:tabs>
          <w:tab w:val="left" w:pos="3255"/>
        </w:tabs>
        <w:spacing w:line="360" w:lineRule="auto"/>
        <w:jc w:val="center"/>
      </w:pPr>
    </w:p>
    <w:p w14:paraId="5C18463A" w14:textId="77777777" w:rsidR="00CA4B20" w:rsidRDefault="00CA4B20" w:rsidP="0015329F">
      <w:pPr>
        <w:tabs>
          <w:tab w:val="left" w:pos="3255"/>
        </w:tabs>
        <w:spacing w:line="360" w:lineRule="auto"/>
        <w:jc w:val="center"/>
      </w:pPr>
    </w:p>
    <w:p w14:paraId="2A4B0C78" w14:textId="77777777" w:rsidR="00CA4B20" w:rsidRDefault="00CA4B20" w:rsidP="0015329F">
      <w:pPr>
        <w:tabs>
          <w:tab w:val="left" w:pos="3255"/>
        </w:tabs>
        <w:spacing w:line="360" w:lineRule="auto"/>
        <w:jc w:val="center"/>
      </w:pPr>
    </w:p>
    <w:p w14:paraId="1C2A1291" w14:textId="77777777" w:rsidR="00CA4B20" w:rsidRDefault="00CA4B20" w:rsidP="0015329F">
      <w:pPr>
        <w:tabs>
          <w:tab w:val="left" w:pos="3255"/>
        </w:tabs>
        <w:spacing w:line="360" w:lineRule="auto"/>
        <w:jc w:val="center"/>
      </w:pPr>
    </w:p>
    <w:p w14:paraId="5122FAB2" w14:textId="5264652E" w:rsidR="001433B5" w:rsidRPr="0056579A" w:rsidRDefault="001433B5" w:rsidP="001433B5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bookmarkStart w:id="0" w:name="_GoBack"/>
      <w:r w:rsidRPr="0056579A">
        <w:rPr>
          <w:rFonts w:eastAsiaTheme="minorEastAsia"/>
          <w:kern w:val="24"/>
          <w:sz w:val="28"/>
          <w:szCs w:val="28"/>
          <w:u w:val="single"/>
          <w:lang w:val="en-US"/>
        </w:rPr>
        <w:t>Safe alternative to pesticides</w:t>
      </w:r>
      <w:r w:rsidRPr="0056579A">
        <w:rPr>
          <w:rFonts w:eastAsiaTheme="minorEastAsia"/>
          <w:kern w:val="24"/>
          <w:sz w:val="22"/>
          <w:szCs w:val="22"/>
          <w:u w:val="single"/>
          <w:lang w:val="en-US"/>
        </w:rPr>
        <w:t xml:space="preserve"> </w:t>
      </w:r>
      <w:r w:rsidRPr="0056579A">
        <w:rPr>
          <w:rFonts w:eastAsiaTheme="minorEastAsia"/>
          <w:kern w:val="24"/>
          <w:sz w:val="22"/>
          <w:szCs w:val="22"/>
          <w:lang w:val="en-US"/>
        </w:rPr>
        <w:br/>
        <w:t xml:space="preserve">• Integrated Pest Management (IPM) </w:t>
      </w:r>
      <w:r w:rsidRPr="0056579A">
        <w:rPr>
          <w:rFonts w:eastAsiaTheme="minorEastAsia"/>
          <w:kern w:val="24"/>
          <w:sz w:val="22"/>
          <w:szCs w:val="22"/>
          <w:u w:val="single"/>
          <w:lang w:val="en-US"/>
        </w:rPr>
        <w:t xml:space="preserve">is an effective and environmentally sensitive approach </w:t>
      </w: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to pest management that relies on a combination of common-sense practices. </w:t>
      </w:r>
    </w:p>
    <w:p w14:paraId="45F856EE" w14:textId="77777777" w:rsidR="001433B5" w:rsidRPr="0056579A" w:rsidRDefault="001433B5" w:rsidP="001433B5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• IPM programs use current, comprehensive information on the life cycles of pests and their interaction with the environment. </w:t>
      </w:r>
    </w:p>
    <w:p w14:paraId="632BC140" w14:textId="77777777" w:rsidR="001433B5" w:rsidRPr="0056579A" w:rsidRDefault="001433B5" w:rsidP="001433B5">
      <w:pPr>
        <w:spacing w:before="240" w:after="40" w:line="360" w:lineRule="auto"/>
        <w:rPr>
          <w:rFonts w:eastAsiaTheme="minorEastAsia"/>
          <w:kern w:val="24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2"/>
          <w:szCs w:val="22"/>
          <w:lang w:val="en-US"/>
        </w:rPr>
        <w:t>• These include use of pest resistant or tolerant, predators, and pathogens, use of parasites, summer ploughing, late planting, quarantine measures etc.</w:t>
      </w:r>
    </w:p>
    <w:p w14:paraId="53638ED3" w14:textId="7777777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56579A">
        <w:rPr>
          <w:rFonts w:eastAsiaTheme="minorEastAsia"/>
          <w:kern w:val="24"/>
          <w:sz w:val="28"/>
          <w:szCs w:val="28"/>
          <w:u w:val="single"/>
          <w:lang w:val="en-US"/>
        </w:rPr>
        <w:t xml:space="preserve">Biological control methods: </w:t>
      </w:r>
    </w:p>
    <w:p w14:paraId="2D6B06ED" w14:textId="7777777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• It include the use of living beneficial organisms, called natural enemies to control pests. </w:t>
      </w:r>
    </w:p>
    <w:p w14:paraId="7DF57681" w14:textId="6A57003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• Biological control is an important part of any Integrated Pest Management program. All insect and mites have some natural enemies. </w:t>
      </w:r>
    </w:p>
    <w:p w14:paraId="4CD02CD9" w14:textId="36EDDB5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• Managing these enemies can effectively control many pest. There are three components of the </w:t>
      </w:r>
      <w:r w:rsidRPr="0056579A">
        <w:rPr>
          <w:rFonts w:eastAsiaTheme="minorEastAsia"/>
          <w:kern w:val="24"/>
          <w:sz w:val="22"/>
          <w:szCs w:val="22"/>
          <w:u w:val="single"/>
          <w:lang w:val="en-US"/>
        </w:rPr>
        <w:t>biological control</w:t>
      </w: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 - Importation, Conservation, Augmentation.</w:t>
      </w:r>
    </w:p>
    <w:p w14:paraId="29EFAE7E" w14:textId="77777777" w:rsidR="00F272C6" w:rsidRPr="0056579A" w:rsidRDefault="00F272C6" w:rsidP="00F272C6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56579A">
        <w:rPr>
          <w:rFonts w:eastAsia="Times New Roman" w:cs="Times New Roman"/>
          <w:sz w:val="28"/>
          <w:szCs w:val="28"/>
          <w:u w:val="single"/>
          <w:lang w:val="en-US"/>
        </w:rPr>
        <w:t xml:space="preserve">Bio-Pesticides: </w:t>
      </w:r>
    </w:p>
    <w:p w14:paraId="6B05D536" w14:textId="77777777" w:rsidR="00F272C6" w:rsidRPr="0056579A" w:rsidRDefault="00F272C6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="Times New Roman" w:cs="Times New Roman"/>
          <w:sz w:val="22"/>
          <w:szCs w:val="22"/>
          <w:lang w:val="en-US"/>
        </w:rPr>
        <w:t xml:space="preserve">• These are most effective, important and commercially viable because these are inexpensive, cause </w:t>
      </w:r>
      <w:r w:rsidRPr="0056579A">
        <w:rPr>
          <w:rFonts w:eastAsia="Times New Roman" w:cs="Times New Roman"/>
          <w:sz w:val="22"/>
          <w:szCs w:val="22"/>
          <w:u w:val="single"/>
          <w:lang w:val="en-US"/>
        </w:rPr>
        <w:t>no pollution and pose no threat to human health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. </w:t>
      </w:r>
    </w:p>
    <w:p w14:paraId="59D176B8" w14:textId="77777777" w:rsidR="00F272C6" w:rsidRPr="0056579A" w:rsidRDefault="00F272C6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="Times New Roman" w:cs="Times New Roman"/>
          <w:sz w:val="22"/>
          <w:szCs w:val="22"/>
          <w:lang w:val="en-US"/>
        </w:rPr>
        <w:t xml:space="preserve">• It include naturally available agents in nature e.g. </w:t>
      </w:r>
      <w:r w:rsidRPr="0056579A">
        <w:rPr>
          <w:rFonts w:eastAsia="Times New Roman" w:cs="Times New Roman"/>
          <w:sz w:val="22"/>
          <w:szCs w:val="22"/>
          <w:u w:val="single"/>
          <w:lang w:val="en-US"/>
        </w:rPr>
        <w:t xml:space="preserve">Viruses 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- </w:t>
      </w:r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 xml:space="preserve">Nuclear </w:t>
      </w:r>
      <w:proofErr w:type="spellStart"/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>polyhedrosis</w:t>
      </w:r>
      <w:proofErr w:type="spellEnd"/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 xml:space="preserve"> virus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; </w:t>
      </w:r>
      <w:r w:rsidRPr="0056579A">
        <w:rPr>
          <w:rFonts w:eastAsia="Times New Roman" w:cs="Times New Roman"/>
          <w:sz w:val="22"/>
          <w:szCs w:val="22"/>
          <w:u w:val="single"/>
          <w:lang w:val="en-US"/>
        </w:rPr>
        <w:t>Bacteria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 -</w:t>
      </w:r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>Bacillus thuringiensis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; </w:t>
      </w:r>
      <w:proofErr w:type="gramStart"/>
      <w:r w:rsidRPr="0056579A">
        <w:rPr>
          <w:rFonts w:eastAsia="Times New Roman" w:cs="Times New Roman"/>
          <w:sz w:val="22"/>
          <w:szCs w:val="22"/>
          <w:u w:val="single"/>
          <w:lang w:val="en-US"/>
        </w:rPr>
        <w:t>Fungi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  -</w:t>
      </w:r>
      <w:proofErr w:type="spellStart"/>
      <w:proofErr w:type="gramEnd"/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>Metarhizium</w:t>
      </w:r>
      <w:proofErr w:type="spellEnd"/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 xml:space="preserve">, </w:t>
      </w:r>
      <w:proofErr w:type="spellStart"/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>Beauveria</w:t>
      </w:r>
      <w:proofErr w:type="spellEnd"/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 xml:space="preserve"> </w:t>
      </w:r>
    </w:p>
    <w:p w14:paraId="39EE9EFD" w14:textId="53C465A8" w:rsidR="00E83981" w:rsidRPr="0056579A" w:rsidRDefault="00F272C6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="Times New Roman" w:cs="Times New Roman"/>
          <w:sz w:val="22"/>
          <w:szCs w:val="22"/>
          <w:lang w:val="en-US"/>
        </w:rPr>
        <w:t xml:space="preserve">• It also includes the use of natural extracts obtained from plants and microbes e.g. </w:t>
      </w:r>
      <w:proofErr w:type="spellStart"/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>Azadiractin</w:t>
      </w:r>
      <w:proofErr w:type="spellEnd"/>
      <w:r w:rsidRPr="0056579A">
        <w:rPr>
          <w:rFonts w:eastAsia="Times New Roman" w:cs="Times New Roman"/>
          <w:sz w:val="22"/>
          <w:szCs w:val="22"/>
          <w:lang w:val="en-US"/>
        </w:rPr>
        <w:t xml:space="preserve"> from neem, </w:t>
      </w:r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>Nicotine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 from tobacco and others.</w:t>
      </w:r>
    </w:p>
    <w:bookmarkEnd w:id="0"/>
    <w:p w14:paraId="634ED37D" w14:textId="77777777" w:rsidR="004E657B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6214575F" w14:textId="77777777" w:rsidR="004E657B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4168C61B" w14:textId="77777777" w:rsidR="004E657B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6B84D78B" w14:textId="77777777" w:rsidR="004E657B" w:rsidRPr="001433B5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1516F648" w14:textId="01C4A5BB" w:rsidR="00CA4B20" w:rsidRDefault="0098044A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701699B3" wp14:editId="0AB8818E">
            <wp:extent cx="3590925" cy="4521512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3572" cy="45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C04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2F12A468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7939E9FE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DD2A8AA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559D511B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0F3D605D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0A6844F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F2EB13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D50DDF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25F86C0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15C13491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00A56B9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17ADCBF4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5E9B75F" w14:textId="622C801E" w:rsidR="001E010A" w:rsidRPr="001E010A" w:rsidRDefault="001E010A" w:rsidP="0015329F">
      <w:pPr>
        <w:tabs>
          <w:tab w:val="left" w:pos="3255"/>
        </w:tabs>
        <w:spacing w:line="360" w:lineRule="auto"/>
        <w:jc w:val="center"/>
        <w:rPr>
          <w:sz w:val="28"/>
          <w:szCs w:val="28"/>
        </w:rPr>
      </w:pPr>
      <w:proofErr w:type="spellStart"/>
      <w:r w:rsidRPr="001E010A">
        <w:rPr>
          <w:sz w:val="28"/>
          <w:szCs w:val="28"/>
        </w:rPr>
        <w:t>Bibliography</w:t>
      </w:r>
      <w:proofErr w:type="spellEnd"/>
    </w:p>
    <w:p w14:paraId="4F292E44" w14:textId="1E22FFDA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79E0D48B" w14:textId="3E6D5EF9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4146E3A3" w14:textId="03265378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5797C9E4" w14:textId="6AB6373A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75291C52" w14:textId="418E36C4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Environmental Security Assessment and Management of Obsolete Pesticides in Southeast Europe, 2013, L.I.Simeonov, F.Z.Makaev, B.G.Simeonova (eds), NATO Science for Peace and Security, Series C: Environmental Security, Springer Science+Business Media, Dordrecht,  ISBN 978-94-007-6460.</w:t>
      </w:r>
    </w:p>
    <w:p w14:paraId="5FA59B00" w14:textId="77777777" w:rsidR="001433B5" w:rsidRDefault="001433B5" w:rsidP="0015329F">
      <w:pPr>
        <w:tabs>
          <w:tab w:val="left" w:pos="3255"/>
        </w:tabs>
        <w:spacing w:line="360" w:lineRule="auto"/>
        <w:jc w:val="center"/>
      </w:pPr>
    </w:p>
    <w:p w14:paraId="6F38308E" w14:textId="77777777" w:rsidR="001433B5" w:rsidRPr="00825B67" w:rsidRDefault="001433B5" w:rsidP="0015329F">
      <w:pPr>
        <w:tabs>
          <w:tab w:val="left" w:pos="3255"/>
        </w:tabs>
        <w:spacing w:line="360" w:lineRule="auto"/>
        <w:jc w:val="center"/>
        <w:sectPr w:rsidR="001433B5" w:rsidRPr="00825B67" w:rsidSect="001235EC">
          <w:headerReference w:type="default" r:id="rId19"/>
          <w:footerReference w:type="default" r:id="rId20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</w:p>
    <w:p w14:paraId="115678EB" w14:textId="60343B0B" w:rsidR="00BD5584" w:rsidRPr="00D41986" w:rsidRDefault="00BD5584" w:rsidP="004C5C76">
      <w:pPr>
        <w:rPr>
          <w:lang w:val="en-GB"/>
        </w:rPr>
      </w:pPr>
    </w:p>
    <w:p w14:paraId="177ED256" w14:textId="7496CB20" w:rsidR="00CC2627" w:rsidRDefault="00CC2627" w:rsidP="004C5C76"/>
    <w:p w14:paraId="7757F70B" w14:textId="46FD8AE6" w:rsidR="00CC2627" w:rsidRDefault="00825B67" w:rsidP="004C5C76">
      <w:r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Default="00825B67" w:rsidP="004C5C76"/>
    <w:p w14:paraId="2EB30C9E" w14:textId="1B426693" w:rsidR="00825B67" w:rsidRPr="004C5C76" w:rsidRDefault="00825B67" w:rsidP="004C5C76">
      <w:r w:rsidRPr="00C20705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263680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2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1F968FAF" w:rsidR="00C05F5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Project coordinator: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774D292C" w14:textId="064281B4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Contact Phone: +34 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413033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3" w:history="1">
                        <w:r w:rsidR="00825B67" w:rsidRPr="00C20705">
                          <w:rPr>
                            <w:rStyle w:val="Hyperlink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Project coordinator: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74D292C" w14:textId="064281B4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Headquarters office in Salamanca.</w:t>
                      </w:r>
                    </w:p>
                    <w:p w14:paraId="66317937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Contact Phone: +34 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4C5C76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BC48A" w14:textId="77777777" w:rsidR="00263680" w:rsidRDefault="00263680" w:rsidP="00642EE5">
      <w:r>
        <w:separator/>
      </w:r>
    </w:p>
  </w:endnote>
  <w:endnote w:type="continuationSeparator" w:id="0">
    <w:p w14:paraId="1FB33A84" w14:textId="77777777" w:rsidR="00263680" w:rsidRDefault="00263680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 xml:space="preserve">This work is licensed under a Creative commons attribution – </w:t>
                          </w:r>
                          <w:proofErr w:type="spellStart"/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non commercial</w:t>
                          </w:r>
                          <w:proofErr w:type="spellEnd"/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 xml:space="preserve">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BalloonText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77777777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6579A" w:rsidRPr="0056579A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13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77777777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56579A" w:rsidRPr="0056579A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13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97353F" w14:textId="77777777" w:rsidR="00263680" w:rsidRDefault="00263680" w:rsidP="00642EE5">
      <w:r>
        <w:separator/>
      </w:r>
    </w:p>
  </w:footnote>
  <w:footnote w:type="continuationSeparator" w:id="0">
    <w:p w14:paraId="3B73DA25" w14:textId="77777777" w:rsidR="00263680" w:rsidRDefault="00263680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7818455B" w:rsidR="00CC2627" w:rsidRPr="00075083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5083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TOPIC</w:t>
    </w:r>
    <w:r w:rsidR="00156E6F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4.4. Pesticides I. General Issues</w:t>
    </w:r>
  </w:p>
  <w:p w14:paraId="431813C9" w14:textId="68C81758" w:rsidR="00CC2627" w:rsidRPr="005B1B13" w:rsidRDefault="00156E6F" w:rsidP="00075083">
    <w:pPr>
      <w:rPr>
        <w:lang w:val="en-GB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UNIT 1. Basic Knowledge on Pesticides</w:t>
    </w:r>
    <w:r w:rsidR="00CC2627" w:rsidRPr="005B1B13">
      <w:rPr>
        <w:noProof/>
        <w:lang w:val="en-GB" w:eastAsia="es-ES"/>
      </w:rPr>
      <w:t xml:space="preserve"> </w:t>
    </w:r>
    <w:r w:rsidR="00CC2627"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D796B"/>
    <w:multiLevelType w:val="hybridMultilevel"/>
    <w:tmpl w:val="3A82DAF8"/>
    <w:lvl w:ilvl="0" w:tplc="4038363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2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0"/>
  </w:num>
  <w:num w:numId="8">
    <w:abstractNumId w:val="2"/>
  </w:num>
  <w:num w:numId="9">
    <w:abstractNumId w:val="12"/>
  </w:num>
  <w:num w:numId="10">
    <w:abstractNumId w:val="3"/>
  </w:num>
  <w:num w:numId="11">
    <w:abstractNumId w:val="5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75083"/>
    <w:rsid w:val="00075B28"/>
    <w:rsid w:val="00084AE5"/>
    <w:rsid w:val="00096307"/>
    <w:rsid w:val="000A00C8"/>
    <w:rsid w:val="000F2BDC"/>
    <w:rsid w:val="001235EC"/>
    <w:rsid w:val="00127449"/>
    <w:rsid w:val="001433B5"/>
    <w:rsid w:val="0015329F"/>
    <w:rsid w:val="00156E6F"/>
    <w:rsid w:val="001620B4"/>
    <w:rsid w:val="00182146"/>
    <w:rsid w:val="001A2471"/>
    <w:rsid w:val="001B2A01"/>
    <w:rsid w:val="001D3A23"/>
    <w:rsid w:val="001E010A"/>
    <w:rsid w:val="001E0AA7"/>
    <w:rsid w:val="001E5EDD"/>
    <w:rsid w:val="002132BD"/>
    <w:rsid w:val="00247833"/>
    <w:rsid w:val="0026295B"/>
    <w:rsid w:val="00263680"/>
    <w:rsid w:val="00285A16"/>
    <w:rsid w:val="00290281"/>
    <w:rsid w:val="002E69EB"/>
    <w:rsid w:val="003251AF"/>
    <w:rsid w:val="00336A55"/>
    <w:rsid w:val="00365E0F"/>
    <w:rsid w:val="00374609"/>
    <w:rsid w:val="00384704"/>
    <w:rsid w:val="00386192"/>
    <w:rsid w:val="003956E4"/>
    <w:rsid w:val="003A0D68"/>
    <w:rsid w:val="003A58D6"/>
    <w:rsid w:val="00413033"/>
    <w:rsid w:val="00434528"/>
    <w:rsid w:val="004407F3"/>
    <w:rsid w:val="0045077E"/>
    <w:rsid w:val="00481872"/>
    <w:rsid w:val="004A054A"/>
    <w:rsid w:val="004A5CD4"/>
    <w:rsid w:val="004C27B1"/>
    <w:rsid w:val="004C3ED8"/>
    <w:rsid w:val="004C5C76"/>
    <w:rsid w:val="004C688D"/>
    <w:rsid w:val="004D0A5C"/>
    <w:rsid w:val="004D4C52"/>
    <w:rsid w:val="004E1F7D"/>
    <w:rsid w:val="004E657B"/>
    <w:rsid w:val="00503E1E"/>
    <w:rsid w:val="0054299E"/>
    <w:rsid w:val="00560C13"/>
    <w:rsid w:val="0056579A"/>
    <w:rsid w:val="0058062C"/>
    <w:rsid w:val="005905D0"/>
    <w:rsid w:val="00591BE6"/>
    <w:rsid w:val="005B1B13"/>
    <w:rsid w:val="005C77A7"/>
    <w:rsid w:val="005D7DF3"/>
    <w:rsid w:val="005F3D55"/>
    <w:rsid w:val="00605ABC"/>
    <w:rsid w:val="0063015E"/>
    <w:rsid w:val="00642EE5"/>
    <w:rsid w:val="006916B6"/>
    <w:rsid w:val="00692DBD"/>
    <w:rsid w:val="006A084F"/>
    <w:rsid w:val="006B64CB"/>
    <w:rsid w:val="007214E4"/>
    <w:rsid w:val="00744327"/>
    <w:rsid w:val="00753275"/>
    <w:rsid w:val="00762A7C"/>
    <w:rsid w:val="007A7451"/>
    <w:rsid w:val="007C050A"/>
    <w:rsid w:val="007D1AFF"/>
    <w:rsid w:val="0080294E"/>
    <w:rsid w:val="00806658"/>
    <w:rsid w:val="00825B67"/>
    <w:rsid w:val="0083615E"/>
    <w:rsid w:val="00860215"/>
    <w:rsid w:val="008616D1"/>
    <w:rsid w:val="00876BCC"/>
    <w:rsid w:val="008833BA"/>
    <w:rsid w:val="008956CF"/>
    <w:rsid w:val="00896546"/>
    <w:rsid w:val="008B5021"/>
    <w:rsid w:val="008D2472"/>
    <w:rsid w:val="00930B05"/>
    <w:rsid w:val="009713C4"/>
    <w:rsid w:val="0098044A"/>
    <w:rsid w:val="00996C27"/>
    <w:rsid w:val="00996CFF"/>
    <w:rsid w:val="009B2D0A"/>
    <w:rsid w:val="009D0B4A"/>
    <w:rsid w:val="009F009C"/>
    <w:rsid w:val="00A13BA4"/>
    <w:rsid w:val="00A7016A"/>
    <w:rsid w:val="00A73C1B"/>
    <w:rsid w:val="00A86731"/>
    <w:rsid w:val="00A9150D"/>
    <w:rsid w:val="00AB31C1"/>
    <w:rsid w:val="00AC3721"/>
    <w:rsid w:val="00AC4C19"/>
    <w:rsid w:val="00AC5CFF"/>
    <w:rsid w:val="00AF50ED"/>
    <w:rsid w:val="00B05B95"/>
    <w:rsid w:val="00B23FAD"/>
    <w:rsid w:val="00B35BB2"/>
    <w:rsid w:val="00B529E2"/>
    <w:rsid w:val="00BA77B9"/>
    <w:rsid w:val="00BA785C"/>
    <w:rsid w:val="00BC136C"/>
    <w:rsid w:val="00BC4C50"/>
    <w:rsid w:val="00BD5584"/>
    <w:rsid w:val="00BF1DA3"/>
    <w:rsid w:val="00C010D5"/>
    <w:rsid w:val="00C05F55"/>
    <w:rsid w:val="00C12551"/>
    <w:rsid w:val="00C20F54"/>
    <w:rsid w:val="00C43EB3"/>
    <w:rsid w:val="00C454E4"/>
    <w:rsid w:val="00C50B37"/>
    <w:rsid w:val="00C525CC"/>
    <w:rsid w:val="00C64B68"/>
    <w:rsid w:val="00CA4B20"/>
    <w:rsid w:val="00CB0A22"/>
    <w:rsid w:val="00CC2627"/>
    <w:rsid w:val="00CD17F9"/>
    <w:rsid w:val="00CD385C"/>
    <w:rsid w:val="00CD6205"/>
    <w:rsid w:val="00CF5D27"/>
    <w:rsid w:val="00D00FFE"/>
    <w:rsid w:val="00D12D92"/>
    <w:rsid w:val="00D358D0"/>
    <w:rsid w:val="00D41986"/>
    <w:rsid w:val="00D568D9"/>
    <w:rsid w:val="00D97B11"/>
    <w:rsid w:val="00DB1235"/>
    <w:rsid w:val="00DC55E7"/>
    <w:rsid w:val="00DD23AD"/>
    <w:rsid w:val="00DD6A87"/>
    <w:rsid w:val="00E00A88"/>
    <w:rsid w:val="00E06472"/>
    <w:rsid w:val="00E15CDF"/>
    <w:rsid w:val="00E25B2B"/>
    <w:rsid w:val="00E35638"/>
    <w:rsid w:val="00E779A8"/>
    <w:rsid w:val="00E83981"/>
    <w:rsid w:val="00ED1F5C"/>
    <w:rsid w:val="00EF002C"/>
    <w:rsid w:val="00F23581"/>
    <w:rsid w:val="00F272C6"/>
    <w:rsid w:val="00F34740"/>
    <w:rsid w:val="00F400DE"/>
    <w:rsid w:val="00F51F59"/>
    <w:rsid w:val="00F61E26"/>
    <w:rsid w:val="00FA6F35"/>
    <w:rsid w:val="00FB242D"/>
    <w:rsid w:val="00FE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9F0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toxoer.com" TargetMode="External"/><Relationship Id="rId10" Type="http://schemas.openxmlformats.org/officeDocument/2006/relationships/image" Target="media/image40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toxoer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13</Pages>
  <Words>1405</Words>
  <Characters>8014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82</cp:revision>
  <cp:lastPrinted>2016-12-05T17:47:00Z</cp:lastPrinted>
  <dcterms:created xsi:type="dcterms:W3CDTF">2017-03-23T10:10:00Z</dcterms:created>
  <dcterms:modified xsi:type="dcterms:W3CDTF">2017-03-28T08:54:00Z</dcterms:modified>
</cp:coreProperties>
</file>